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DA7" w:rsidRPr="00AF051C" w:rsidRDefault="001C7DA7" w:rsidP="001C7DA7">
      <w:pPr>
        <w:jc w:val="center"/>
        <w:rPr>
          <w:rFonts w:ascii="Arial Black" w:hAnsi="Arial Black"/>
          <w:b/>
          <w:sz w:val="46"/>
          <w:szCs w:val="24"/>
        </w:rPr>
      </w:pPr>
      <w:r w:rsidRPr="00AF051C">
        <w:rPr>
          <w:rFonts w:ascii="Arial Black" w:hAnsi="Arial Black"/>
          <w:b/>
          <w:sz w:val="46"/>
          <w:szCs w:val="24"/>
        </w:rPr>
        <w:t>UNIVERSITY OF NIGERIA NSUKKA</w:t>
      </w:r>
    </w:p>
    <w:p w:rsidR="001C7DA7" w:rsidRDefault="001C7DA7" w:rsidP="001C7DA7">
      <w:pPr>
        <w:jc w:val="center"/>
        <w:rPr>
          <w:rFonts w:ascii="Arial Black" w:hAnsi="Arial Black"/>
          <w:b/>
          <w:sz w:val="36"/>
          <w:szCs w:val="24"/>
        </w:rPr>
      </w:pPr>
      <w:r w:rsidRPr="00AF051C">
        <w:rPr>
          <w:rFonts w:ascii="Arial Black" w:hAnsi="Arial Black"/>
          <w:b/>
          <w:sz w:val="36"/>
          <w:szCs w:val="24"/>
        </w:rPr>
        <w:t xml:space="preserve">FACULTY OF </w:t>
      </w:r>
      <w:r>
        <w:rPr>
          <w:rFonts w:ascii="Arial Black" w:hAnsi="Arial Black"/>
          <w:b/>
          <w:sz w:val="36"/>
          <w:szCs w:val="24"/>
        </w:rPr>
        <w:t>AGRICULTURAL SCIENCE</w:t>
      </w:r>
    </w:p>
    <w:p w:rsidR="001C7DA7" w:rsidRPr="00F74519" w:rsidRDefault="001C7DA7" w:rsidP="001C7DA7">
      <w:pPr>
        <w:jc w:val="center"/>
        <w:rPr>
          <w:rFonts w:ascii="Arial Black" w:hAnsi="Arial Black"/>
          <w:b/>
          <w:sz w:val="10"/>
          <w:szCs w:val="24"/>
        </w:rPr>
      </w:pPr>
    </w:p>
    <w:p w:rsidR="001C7DA7" w:rsidRPr="00AF051C" w:rsidRDefault="001C7DA7" w:rsidP="001C7DA7">
      <w:pPr>
        <w:jc w:val="center"/>
        <w:rPr>
          <w:rFonts w:ascii="Arial Black" w:hAnsi="Arial Black"/>
          <w:b/>
          <w:sz w:val="36"/>
          <w:szCs w:val="24"/>
        </w:rPr>
      </w:pPr>
      <w:r w:rsidRPr="00AF051C">
        <w:rPr>
          <w:rFonts w:ascii="Arial Black" w:hAnsi="Arial Black"/>
          <w:b/>
          <w:sz w:val="36"/>
          <w:szCs w:val="24"/>
        </w:rPr>
        <w:t xml:space="preserve">DEPARTMENT OF </w:t>
      </w:r>
      <w:r>
        <w:rPr>
          <w:rFonts w:ascii="Arial Black" w:hAnsi="Arial Black"/>
          <w:b/>
          <w:sz w:val="36"/>
          <w:szCs w:val="24"/>
        </w:rPr>
        <w:t>HOME SCIENCE</w:t>
      </w:r>
    </w:p>
    <w:p w:rsidR="001C7DA7" w:rsidRPr="00F74519" w:rsidRDefault="001C7DA7" w:rsidP="001C7DA7">
      <w:pPr>
        <w:jc w:val="center"/>
        <w:rPr>
          <w:rFonts w:ascii="Rockwell" w:hAnsi="Rockwell"/>
          <w:sz w:val="12"/>
          <w:szCs w:val="24"/>
        </w:rPr>
      </w:pPr>
    </w:p>
    <w:p w:rsidR="001C7DA7" w:rsidRPr="00AF051C" w:rsidRDefault="001C7DA7" w:rsidP="001C7DA7">
      <w:pPr>
        <w:jc w:val="center"/>
        <w:rPr>
          <w:rFonts w:ascii="Rockwell" w:hAnsi="Rockwell"/>
          <w:sz w:val="44"/>
          <w:szCs w:val="24"/>
        </w:rPr>
      </w:pPr>
      <w:r w:rsidRPr="00AF051C">
        <w:rPr>
          <w:rFonts w:ascii="Rockwell" w:hAnsi="Rockwell"/>
          <w:sz w:val="44"/>
          <w:szCs w:val="24"/>
        </w:rPr>
        <w:t>A TERM PAPER WRITTEN IN PARTIAL FU</w:t>
      </w:r>
      <w:r>
        <w:rPr>
          <w:rFonts w:ascii="Rockwell" w:hAnsi="Rockwell"/>
          <w:sz w:val="44"/>
          <w:szCs w:val="24"/>
        </w:rPr>
        <w:t>LFILLMENT OF THE COURSE: GSP 101</w:t>
      </w:r>
      <w:r>
        <w:rPr>
          <w:rFonts w:ascii="Rockwell" w:hAnsi="Rockwell"/>
          <w:sz w:val="44"/>
          <w:szCs w:val="24"/>
        </w:rPr>
        <w:tab/>
      </w:r>
      <w:r>
        <w:rPr>
          <w:rFonts w:ascii="Rockwell" w:hAnsi="Rockwell"/>
          <w:sz w:val="44"/>
          <w:szCs w:val="24"/>
        </w:rPr>
        <w:tab/>
        <w:t>(</w:t>
      </w:r>
      <w:r>
        <w:rPr>
          <w:rFonts w:ascii="Rockwell" w:hAnsi="Rockwell"/>
          <w:sz w:val="42"/>
          <w:szCs w:val="24"/>
        </w:rPr>
        <w:t>USE OF ENGLISH AND STUDY SKILL</w:t>
      </w:r>
      <w:r w:rsidRPr="00AF051C">
        <w:rPr>
          <w:rFonts w:ascii="Rockwell" w:hAnsi="Rockwell"/>
          <w:sz w:val="44"/>
          <w:szCs w:val="24"/>
        </w:rPr>
        <w:t>)</w:t>
      </w:r>
    </w:p>
    <w:p w:rsidR="001C7DA7" w:rsidRPr="00F74519" w:rsidRDefault="001C7DA7" w:rsidP="001C7DA7">
      <w:pPr>
        <w:jc w:val="center"/>
        <w:rPr>
          <w:rFonts w:ascii="Times New Roman" w:hAnsi="Times New Roman"/>
          <w:b/>
          <w:sz w:val="12"/>
          <w:szCs w:val="24"/>
        </w:rPr>
      </w:pPr>
    </w:p>
    <w:p w:rsidR="001C7DA7" w:rsidRPr="00AF051C" w:rsidRDefault="001C7DA7" w:rsidP="001C7DA7">
      <w:pPr>
        <w:jc w:val="center"/>
        <w:rPr>
          <w:rFonts w:ascii="Times New Roman" w:hAnsi="Times New Roman"/>
          <w:b/>
          <w:sz w:val="36"/>
          <w:szCs w:val="24"/>
        </w:rPr>
      </w:pPr>
      <w:r w:rsidRPr="00AF051C">
        <w:rPr>
          <w:rFonts w:ascii="Times New Roman" w:hAnsi="Times New Roman"/>
          <w:b/>
          <w:sz w:val="36"/>
          <w:szCs w:val="24"/>
        </w:rPr>
        <w:t>TERM PAPER TOPIC</w:t>
      </w:r>
      <w:r>
        <w:rPr>
          <w:rFonts w:ascii="Times New Roman" w:hAnsi="Times New Roman"/>
          <w:b/>
          <w:sz w:val="36"/>
          <w:szCs w:val="24"/>
        </w:rPr>
        <w:t>:</w:t>
      </w:r>
    </w:p>
    <w:p w:rsidR="001C7DA7" w:rsidRPr="00AF051C" w:rsidRDefault="001C7DA7" w:rsidP="001C7DA7">
      <w:pPr>
        <w:jc w:val="center"/>
        <w:rPr>
          <w:rFonts w:ascii="Times New Roman" w:hAnsi="Times New Roman"/>
          <w:b/>
          <w:sz w:val="36"/>
          <w:szCs w:val="24"/>
        </w:rPr>
      </w:pPr>
      <w:r>
        <w:rPr>
          <w:rFonts w:ascii="Times New Roman" w:hAnsi="Times New Roman"/>
          <w:b/>
          <w:sz w:val="36"/>
          <w:szCs w:val="24"/>
        </w:rPr>
        <w:t xml:space="preserve">PERCEPTION OF STUDENTS ON HARASSMENT IN HIGHER INSTITUTIONS </w:t>
      </w:r>
    </w:p>
    <w:p w:rsidR="001C7DA7" w:rsidRPr="00F74519" w:rsidRDefault="001C7DA7" w:rsidP="001C7DA7">
      <w:pPr>
        <w:jc w:val="center"/>
        <w:rPr>
          <w:rFonts w:ascii="Times New Roman" w:hAnsi="Times New Roman"/>
          <w:b/>
          <w:sz w:val="18"/>
          <w:szCs w:val="24"/>
        </w:rPr>
      </w:pPr>
    </w:p>
    <w:p w:rsidR="001C7DA7" w:rsidRPr="00FF1F4F" w:rsidRDefault="001C7DA7" w:rsidP="001C7DA7">
      <w:pPr>
        <w:jc w:val="center"/>
        <w:rPr>
          <w:rFonts w:ascii="Broadway" w:hAnsi="Broadway"/>
          <w:b/>
          <w:sz w:val="36"/>
          <w:szCs w:val="24"/>
        </w:rPr>
      </w:pPr>
      <w:r w:rsidRPr="00FF1F4F">
        <w:rPr>
          <w:rFonts w:ascii="Broadway" w:hAnsi="Broadway"/>
          <w:b/>
          <w:sz w:val="36"/>
          <w:szCs w:val="24"/>
        </w:rPr>
        <w:t>BY</w:t>
      </w:r>
    </w:p>
    <w:p w:rsidR="001C7DA7" w:rsidRPr="00F74519" w:rsidRDefault="001C7DA7" w:rsidP="001C7DA7">
      <w:pPr>
        <w:jc w:val="center"/>
        <w:rPr>
          <w:rFonts w:ascii="Times New Roman" w:hAnsi="Times New Roman"/>
          <w:b/>
          <w:sz w:val="16"/>
          <w:szCs w:val="24"/>
        </w:rPr>
      </w:pPr>
    </w:p>
    <w:p w:rsidR="001C7DA7" w:rsidRPr="00FF1F4F" w:rsidRDefault="001C7DA7" w:rsidP="001C7DA7">
      <w:pPr>
        <w:jc w:val="center"/>
        <w:rPr>
          <w:rFonts w:ascii="Bookman Old Style" w:hAnsi="Bookman Old Style"/>
          <w:b/>
          <w:sz w:val="36"/>
          <w:szCs w:val="24"/>
        </w:rPr>
      </w:pPr>
      <w:r>
        <w:rPr>
          <w:rFonts w:ascii="Bookman Old Style" w:hAnsi="Bookman Old Style"/>
          <w:b/>
          <w:sz w:val="36"/>
          <w:szCs w:val="24"/>
        </w:rPr>
        <w:t>ASOGWA RACHAEL NGOZI</w:t>
      </w:r>
    </w:p>
    <w:p w:rsidR="001C7DA7" w:rsidRPr="00FF1F4F" w:rsidRDefault="001C7DA7" w:rsidP="001C7DA7">
      <w:pPr>
        <w:jc w:val="center"/>
        <w:rPr>
          <w:rFonts w:ascii="Bookman Old Style" w:hAnsi="Bookman Old Style"/>
          <w:b/>
          <w:sz w:val="36"/>
          <w:szCs w:val="24"/>
        </w:rPr>
      </w:pPr>
      <w:r w:rsidRPr="00FF1F4F">
        <w:rPr>
          <w:rFonts w:ascii="Bookman Old Style" w:hAnsi="Bookman Old Style"/>
          <w:b/>
          <w:sz w:val="36"/>
          <w:szCs w:val="24"/>
        </w:rPr>
        <w:t xml:space="preserve">REG. NO.: </w:t>
      </w:r>
      <w:r>
        <w:rPr>
          <w:rFonts w:ascii="Bookman Old Style" w:hAnsi="Bookman Old Style"/>
          <w:b/>
          <w:sz w:val="36"/>
          <w:szCs w:val="24"/>
        </w:rPr>
        <w:t>2019/245805</w:t>
      </w:r>
    </w:p>
    <w:p w:rsidR="001C7DA7" w:rsidRDefault="001C7DA7" w:rsidP="001C7DA7">
      <w:pPr>
        <w:jc w:val="center"/>
        <w:rPr>
          <w:rFonts w:ascii="Times New Roman" w:hAnsi="Times New Roman"/>
          <w:b/>
          <w:sz w:val="36"/>
          <w:szCs w:val="24"/>
        </w:rPr>
      </w:pPr>
    </w:p>
    <w:p w:rsidR="001C7DA7" w:rsidRDefault="001C7DA7" w:rsidP="001C7DA7">
      <w:pPr>
        <w:jc w:val="center"/>
        <w:rPr>
          <w:rFonts w:ascii="Times New Roman" w:hAnsi="Times New Roman"/>
          <w:b/>
          <w:sz w:val="36"/>
          <w:szCs w:val="24"/>
        </w:rPr>
      </w:pPr>
      <w:r>
        <w:rPr>
          <w:rFonts w:ascii="Times New Roman" w:hAnsi="Times New Roman"/>
          <w:b/>
          <w:sz w:val="36"/>
          <w:szCs w:val="24"/>
        </w:rPr>
        <w:t xml:space="preserve">LECTURER IN-CHARGE: </w:t>
      </w:r>
      <w:r w:rsidR="003542C2">
        <w:rPr>
          <w:rFonts w:ascii="Times New Roman" w:hAnsi="Times New Roman"/>
          <w:b/>
          <w:sz w:val="36"/>
          <w:szCs w:val="24"/>
        </w:rPr>
        <w:t>DR. J.E ABAH</w:t>
      </w:r>
    </w:p>
    <w:p w:rsidR="001C7DA7" w:rsidRDefault="001C7DA7" w:rsidP="001C7DA7">
      <w:pPr>
        <w:jc w:val="center"/>
        <w:rPr>
          <w:rFonts w:ascii="Times New Roman" w:hAnsi="Times New Roman"/>
          <w:b/>
          <w:sz w:val="36"/>
          <w:szCs w:val="24"/>
        </w:rPr>
      </w:pPr>
    </w:p>
    <w:p w:rsidR="001C7DA7" w:rsidRDefault="001C7DA7" w:rsidP="001C7DA7">
      <w:pPr>
        <w:jc w:val="center"/>
        <w:rPr>
          <w:rFonts w:ascii="Times New Roman" w:hAnsi="Times New Roman"/>
          <w:b/>
          <w:sz w:val="36"/>
          <w:szCs w:val="24"/>
        </w:rPr>
      </w:pPr>
    </w:p>
    <w:p w:rsidR="001C7DA7" w:rsidRPr="00AF051C" w:rsidRDefault="001C7DA7" w:rsidP="001C7DA7">
      <w:pPr>
        <w:jc w:val="right"/>
        <w:rPr>
          <w:rFonts w:ascii="Times New Roman" w:hAnsi="Times New Roman"/>
          <w:b/>
          <w:sz w:val="36"/>
          <w:szCs w:val="24"/>
        </w:rPr>
      </w:pPr>
      <w:r>
        <w:rPr>
          <w:rFonts w:ascii="Times New Roman" w:hAnsi="Times New Roman"/>
          <w:b/>
          <w:sz w:val="36"/>
          <w:szCs w:val="24"/>
        </w:rPr>
        <w:t>MARCH, 2020</w:t>
      </w:r>
      <w:r w:rsidRPr="00AF051C">
        <w:rPr>
          <w:rFonts w:ascii="Times New Roman" w:hAnsi="Times New Roman"/>
          <w:b/>
          <w:sz w:val="36"/>
          <w:szCs w:val="24"/>
        </w:rPr>
        <w:br w:type="page"/>
      </w:r>
    </w:p>
    <w:p w:rsidR="001C7DA7" w:rsidRPr="00CC4B26" w:rsidRDefault="001C7DA7" w:rsidP="00673918">
      <w:pPr>
        <w:jc w:val="center"/>
        <w:rPr>
          <w:rFonts w:ascii="Times New Roman" w:hAnsi="Times New Roman" w:cs="Times New Roman"/>
          <w:b/>
          <w:sz w:val="24"/>
          <w:szCs w:val="24"/>
        </w:rPr>
      </w:pPr>
      <w:r w:rsidRPr="00CC4B26">
        <w:rPr>
          <w:rFonts w:ascii="Times New Roman" w:hAnsi="Times New Roman" w:cs="Times New Roman"/>
          <w:b/>
          <w:sz w:val="24"/>
          <w:szCs w:val="24"/>
        </w:rPr>
        <w:lastRenderedPageBreak/>
        <w:t>DEDICATION</w:t>
      </w:r>
    </w:p>
    <w:p w:rsidR="001C7DA7" w:rsidRDefault="001C7DA7" w:rsidP="003542C2">
      <w:pPr>
        <w:spacing w:line="480" w:lineRule="auto"/>
        <w:rPr>
          <w:rFonts w:ascii="Times New Roman" w:hAnsi="Times New Roman" w:cs="Times New Roman"/>
          <w:sz w:val="24"/>
          <w:szCs w:val="24"/>
          <w:lang w:val="en-US"/>
        </w:rPr>
      </w:pPr>
      <w:r>
        <w:rPr>
          <w:rFonts w:ascii="Times New Roman" w:hAnsi="Times New Roman" w:cs="Times New Roman"/>
          <w:sz w:val="24"/>
          <w:szCs w:val="24"/>
        </w:rPr>
        <w:t xml:space="preserve">This term paper is dedicated to God Almighty for his numerous mercies, protection and strength on me to carry out this work </w:t>
      </w:r>
    </w:p>
    <w:p w:rsidR="001C7DA7" w:rsidRDefault="001C7DA7" w:rsidP="00673918">
      <w:pPr>
        <w:rPr>
          <w:rFonts w:ascii="Times New Roman" w:hAnsi="Times New Roman" w:cs="Times New Roman"/>
          <w:sz w:val="24"/>
          <w:szCs w:val="24"/>
          <w:lang w:val="en-US"/>
        </w:rPr>
      </w:pPr>
    </w:p>
    <w:p w:rsidR="001C7DA7" w:rsidRDefault="001C7DA7" w:rsidP="00673918">
      <w:pPr>
        <w:rPr>
          <w:rFonts w:ascii="Times New Roman" w:hAnsi="Times New Roman" w:cs="Times New Roman"/>
          <w:sz w:val="24"/>
          <w:szCs w:val="24"/>
          <w:lang w:val="en-US"/>
        </w:rPr>
      </w:pPr>
    </w:p>
    <w:p w:rsidR="001C7DA7" w:rsidRDefault="001C7DA7" w:rsidP="00673918">
      <w:pPr>
        <w:rPr>
          <w:rFonts w:ascii="Times New Roman" w:hAnsi="Times New Roman" w:cs="Times New Roman"/>
          <w:b/>
          <w:sz w:val="24"/>
          <w:szCs w:val="24"/>
        </w:rPr>
      </w:pPr>
      <w:r>
        <w:rPr>
          <w:rFonts w:ascii="Times New Roman" w:hAnsi="Times New Roman" w:cs="Times New Roman"/>
          <w:b/>
          <w:sz w:val="24"/>
          <w:szCs w:val="24"/>
        </w:rPr>
        <w:br w:type="page"/>
      </w:r>
    </w:p>
    <w:p w:rsidR="00C61C28" w:rsidRDefault="00C61C28" w:rsidP="00C61C28">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C61C28" w:rsidRPr="008D646A" w:rsidRDefault="00C61C28" w:rsidP="00C61C28">
      <w:pPr>
        <w:rPr>
          <w:rFonts w:ascii="Times New Roman" w:hAnsi="Times New Roman" w:cs="Times New Roman"/>
          <w:sz w:val="24"/>
          <w:szCs w:val="24"/>
        </w:rPr>
      </w:pPr>
      <w:r>
        <w:rPr>
          <w:rFonts w:ascii="Times New Roman" w:hAnsi="Times New Roman" w:cs="Times New Roman"/>
          <w:sz w:val="24"/>
          <w:szCs w:val="24"/>
        </w:rPr>
        <w:t>Title Page………………………………………………………………………………………i</w:t>
      </w:r>
    </w:p>
    <w:p w:rsidR="00C61C28" w:rsidRPr="00936605" w:rsidRDefault="00C61C28" w:rsidP="00C61C28">
      <w:pPr>
        <w:rPr>
          <w:rFonts w:ascii="Times New Roman" w:hAnsi="Times New Roman" w:cs="Times New Roman"/>
          <w:b/>
          <w:sz w:val="24"/>
          <w:szCs w:val="24"/>
        </w:rPr>
      </w:pPr>
      <w:r>
        <w:rPr>
          <w:rFonts w:ascii="Times New Roman" w:hAnsi="Times New Roman" w:cs="Times New Roman"/>
          <w:sz w:val="24"/>
          <w:szCs w:val="24"/>
        </w:rPr>
        <w:t>Dedication…………..…………………………………………………………………………ii</w:t>
      </w:r>
    </w:p>
    <w:p w:rsidR="00C61C28" w:rsidRDefault="00C61C28" w:rsidP="00C61C28">
      <w:pPr>
        <w:rPr>
          <w:rFonts w:ascii="Times New Roman" w:hAnsi="Times New Roman" w:cs="Times New Roman"/>
          <w:sz w:val="24"/>
          <w:szCs w:val="24"/>
        </w:rPr>
      </w:pPr>
      <w:r>
        <w:rPr>
          <w:rFonts w:ascii="Times New Roman" w:hAnsi="Times New Roman" w:cs="Times New Roman"/>
          <w:sz w:val="24"/>
          <w:szCs w:val="24"/>
        </w:rPr>
        <w:t>Table of Content……………...………………………………………………………………iii</w:t>
      </w:r>
    </w:p>
    <w:p w:rsidR="00C61C28" w:rsidRDefault="00C61C28" w:rsidP="00C61C28">
      <w:pPr>
        <w:rPr>
          <w:rFonts w:ascii="Times New Roman" w:hAnsi="Times New Roman" w:cs="Times New Roman"/>
          <w:sz w:val="24"/>
          <w:szCs w:val="24"/>
        </w:rPr>
      </w:pPr>
      <w:r>
        <w:rPr>
          <w:rFonts w:ascii="Times New Roman" w:hAnsi="Times New Roman" w:cs="Times New Roman"/>
          <w:sz w:val="24"/>
          <w:szCs w:val="24"/>
        </w:rPr>
        <w:t>Abstract…………..…………………………………………………………………………...iv</w:t>
      </w:r>
    </w:p>
    <w:p w:rsidR="00C61C28" w:rsidRDefault="00C61C28" w:rsidP="00C61C28">
      <w:pPr>
        <w:rPr>
          <w:rFonts w:ascii="Times New Roman" w:hAnsi="Times New Roman" w:cs="Times New Roman"/>
          <w:b/>
          <w:sz w:val="24"/>
          <w:szCs w:val="24"/>
        </w:rPr>
      </w:pPr>
    </w:p>
    <w:p w:rsidR="00C61C28" w:rsidRPr="008D646A" w:rsidRDefault="00C61C28" w:rsidP="00C61C28">
      <w:pPr>
        <w:rPr>
          <w:rFonts w:ascii="Times New Roman" w:hAnsi="Times New Roman" w:cs="Times New Roman"/>
          <w:b/>
          <w:sz w:val="24"/>
          <w:szCs w:val="24"/>
        </w:rPr>
      </w:pPr>
      <w:r>
        <w:rPr>
          <w:rFonts w:ascii="Times New Roman" w:hAnsi="Times New Roman" w:cs="Times New Roman"/>
          <w:b/>
          <w:sz w:val="24"/>
          <w:szCs w:val="24"/>
        </w:rPr>
        <w:t>CHAPTER ONE</w:t>
      </w:r>
    </w:p>
    <w:p w:rsidR="00C61C28" w:rsidRPr="001C0BF5" w:rsidRDefault="00C61C28" w:rsidP="00C61C28">
      <w:pPr>
        <w:spacing w:after="0"/>
        <w:rPr>
          <w:rFonts w:ascii="Times New Roman" w:hAnsi="Times New Roman" w:cs="Times New Roman"/>
          <w:sz w:val="24"/>
          <w:szCs w:val="24"/>
          <w:lang w:val="en-US"/>
        </w:rPr>
      </w:pPr>
      <w:r w:rsidRPr="001C0BF5">
        <w:rPr>
          <w:rFonts w:ascii="Times New Roman" w:hAnsi="Times New Roman" w:cs="Times New Roman"/>
          <w:sz w:val="24"/>
          <w:szCs w:val="24"/>
          <w:lang w:val="en-US"/>
        </w:rPr>
        <w:t>1.1</w:t>
      </w:r>
      <w:r w:rsidRPr="001C0BF5">
        <w:rPr>
          <w:rFonts w:ascii="Times New Roman" w:hAnsi="Times New Roman" w:cs="Times New Roman"/>
          <w:sz w:val="24"/>
          <w:szCs w:val="24"/>
          <w:lang w:val="en-US"/>
        </w:rPr>
        <w:tab/>
        <w:t xml:space="preserve">Meaning of </w:t>
      </w:r>
      <w:r>
        <w:rPr>
          <w:rFonts w:ascii="Times New Roman" w:hAnsi="Times New Roman" w:cs="Times New Roman"/>
          <w:sz w:val="24"/>
          <w:szCs w:val="24"/>
          <w:lang w:val="en-US"/>
        </w:rPr>
        <w:t>sexual harassment</w:t>
      </w:r>
      <w:r>
        <w:rPr>
          <w:rFonts w:ascii="Times New Roman" w:hAnsi="Times New Roman" w:cs="Times New Roman"/>
          <w:sz w:val="24"/>
          <w:szCs w:val="24"/>
        </w:rPr>
        <w:t>…………………………………………………...……1</w:t>
      </w:r>
    </w:p>
    <w:p w:rsidR="00C61C28" w:rsidRDefault="00C61C28" w:rsidP="00C61C28">
      <w:pPr>
        <w:rPr>
          <w:rFonts w:ascii="Times New Roman" w:hAnsi="Times New Roman" w:cs="Times New Roman"/>
          <w:sz w:val="24"/>
          <w:szCs w:val="24"/>
        </w:rPr>
      </w:pPr>
      <w:r w:rsidRPr="001C0BF5">
        <w:rPr>
          <w:rFonts w:ascii="Times New Roman" w:hAnsi="Times New Roman" w:cs="Times New Roman"/>
          <w:sz w:val="24"/>
          <w:szCs w:val="24"/>
          <w:lang w:val="en-US"/>
        </w:rPr>
        <w:t>1.2</w:t>
      </w:r>
      <w:r w:rsidRPr="001C0BF5">
        <w:rPr>
          <w:rFonts w:ascii="Times New Roman" w:hAnsi="Times New Roman" w:cs="Times New Roman"/>
          <w:sz w:val="24"/>
          <w:szCs w:val="24"/>
          <w:lang w:val="en-US"/>
        </w:rPr>
        <w:tab/>
      </w:r>
      <w:r w:rsidRPr="00094F39">
        <w:rPr>
          <w:rFonts w:ascii="Times New Roman" w:hAnsi="Times New Roman" w:cs="Times New Roman"/>
          <w:sz w:val="24"/>
          <w:szCs w:val="24"/>
        </w:rPr>
        <w:t>Types of Sexual Harassment</w:t>
      </w:r>
      <w:r>
        <w:rPr>
          <w:rFonts w:ascii="Times New Roman" w:hAnsi="Times New Roman" w:cs="Times New Roman"/>
          <w:sz w:val="24"/>
          <w:szCs w:val="24"/>
          <w:lang w:val="en-US"/>
        </w:rPr>
        <w:t xml:space="preserve"> </w:t>
      </w:r>
      <w:r>
        <w:rPr>
          <w:rFonts w:ascii="Times New Roman" w:hAnsi="Times New Roman" w:cs="Times New Roman"/>
          <w:sz w:val="24"/>
          <w:szCs w:val="24"/>
        </w:rPr>
        <w:t>………………………………………...…………..……5</w:t>
      </w:r>
    </w:p>
    <w:p w:rsidR="00C61C28" w:rsidRPr="00094F39" w:rsidRDefault="00C61C28" w:rsidP="00C61C28">
      <w:pPr>
        <w:rPr>
          <w:rFonts w:ascii="Times New Roman" w:hAnsi="Times New Roman" w:cs="Times New Roman"/>
          <w:sz w:val="24"/>
          <w:szCs w:val="24"/>
        </w:rPr>
      </w:pPr>
      <w:r w:rsidRPr="001C0BF5">
        <w:rPr>
          <w:rFonts w:ascii="Times New Roman" w:hAnsi="Times New Roman" w:cs="Times New Roman"/>
          <w:sz w:val="24"/>
          <w:szCs w:val="24"/>
          <w:lang w:val="en-US"/>
        </w:rPr>
        <w:t>1.2</w:t>
      </w:r>
      <w:r w:rsidRPr="001C0BF5">
        <w:rPr>
          <w:rFonts w:ascii="Times New Roman" w:hAnsi="Times New Roman" w:cs="Times New Roman"/>
          <w:sz w:val="24"/>
          <w:szCs w:val="24"/>
          <w:lang w:val="en-US"/>
        </w:rPr>
        <w:tab/>
      </w:r>
      <w:r w:rsidRPr="00094F39">
        <w:rPr>
          <w:rFonts w:ascii="Times New Roman" w:hAnsi="Times New Roman" w:cs="Times New Roman"/>
          <w:sz w:val="24"/>
          <w:szCs w:val="24"/>
        </w:rPr>
        <w:t>Meaning of higher institutions</w:t>
      </w:r>
      <w:r>
        <w:rPr>
          <w:rFonts w:ascii="Times New Roman" w:hAnsi="Times New Roman" w:cs="Times New Roman"/>
          <w:sz w:val="24"/>
          <w:szCs w:val="24"/>
        </w:rPr>
        <w:t xml:space="preserve"> …………………………………………………..……7</w:t>
      </w:r>
    </w:p>
    <w:p w:rsidR="00C61C28" w:rsidRPr="009E4B57" w:rsidRDefault="00C61C28" w:rsidP="00C61C28">
      <w:pPr>
        <w:rPr>
          <w:rFonts w:ascii="Times New Roman" w:hAnsi="Times New Roman" w:cs="Times New Roman"/>
          <w:sz w:val="24"/>
          <w:szCs w:val="24"/>
          <w:lang w:val="en-US"/>
        </w:rPr>
      </w:pPr>
      <w:r w:rsidRPr="006E1D54">
        <w:rPr>
          <w:rFonts w:ascii="Times New Roman" w:hAnsi="Times New Roman" w:cs="Times New Roman"/>
          <w:b/>
          <w:sz w:val="24"/>
          <w:szCs w:val="24"/>
        </w:rPr>
        <w:t>CHAPTER TWO</w:t>
      </w:r>
    </w:p>
    <w:p w:rsidR="00C61C28" w:rsidRPr="001C0BF5" w:rsidRDefault="00C61C28" w:rsidP="00C61C28">
      <w:pPr>
        <w:rPr>
          <w:rFonts w:ascii="Times New Roman" w:hAnsi="Times New Roman" w:cs="Times New Roman"/>
          <w:sz w:val="24"/>
          <w:szCs w:val="24"/>
        </w:rPr>
      </w:pPr>
      <w:r w:rsidRPr="00E402DC">
        <w:rPr>
          <w:rFonts w:ascii="Times New Roman" w:hAnsi="Times New Roman" w:cs="Times New Roman"/>
          <w:sz w:val="24"/>
          <w:szCs w:val="24"/>
        </w:rPr>
        <w:t>2.0</w:t>
      </w:r>
      <w:r w:rsidRPr="00E402DC">
        <w:rPr>
          <w:rFonts w:ascii="Times New Roman" w:hAnsi="Times New Roman" w:cs="Times New Roman"/>
          <w:sz w:val="24"/>
          <w:szCs w:val="24"/>
        </w:rPr>
        <w:tab/>
        <w:t>Literature Review</w:t>
      </w:r>
      <w:r>
        <w:rPr>
          <w:rFonts w:ascii="Times New Roman" w:hAnsi="Times New Roman" w:cs="Times New Roman"/>
          <w:sz w:val="24"/>
          <w:szCs w:val="24"/>
        </w:rPr>
        <w:t>………………………………………………………………...……9</w:t>
      </w:r>
    </w:p>
    <w:p w:rsidR="00C61C28" w:rsidRPr="00094F39" w:rsidRDefault="00C61C28" w:rsidP="00C61C28">
      <w:pPr>
        <w:rPr>
          <w:rFonts w:ascii="Times New Roman" w:hAnsi="Times New Roman" w:cs="Times New Roman"/>
          <w:b/>
          <w:sz w:val="24"/>
          <w:szCs w:val="24"/>
          <w:lang w:val="en-US"/>
        </w:rPr>
      </w:pPr>
      <w:r w:rsidRPr="009E4B57">
        <w:rPr>
          <w:rFonts w:ascii="Times New Roman" w:hAnsi="Times New Roman" w:cs="Times New Roman" w:hint="eastAsia"/>
          <w:sz w:val="24"/>
          <w:szCs w:val="24"/>
          <w:lang w:val="en-US"/>
        </w:rPr>
        <w:t>2.</w:t>
      </w:r>
      <w:r w:rsidRPr="009E4B57">
        <w:rPr>
          <w:rFonts w:ascii="Times New Roman" w:hAnsi="Times New Roman" w:cs="Times New Roman"/>
          <w:sz w:val="24"/>
          <w:szCs w:val="24"/>
          <w:lang w:val="en-US"/>
        </w:rPr>
        <w:t>2</w:t>
      </w:r>
      <w:r w:rsidRPr="009E4B57">
        <w:rPr>
          <w:rFonts w:ascii="Times New Roman" w:hAnsi="Times New Roman" w:cs="Times New Roman" w:hint="eastAsia"/>
          <w:sz w:val="24"/>
          <w:szCs w:val="24"/>
          <w:lang w:val="en-US"/>
        </w:rPr>
        <w:t xml:space="preserve"> </w:t>
      </w:r>
      <w:r>
        <w:rPr>
          <w:rFonts w:ascii="Times New Roman" w:hAnsi="Times New Roman" w:cs="Times New Roman"/>
          <w:sz w:val="24"/>
          <w:szCs w:val="24"/>
          <w:lang w:val="en-US"/>
        </w:rPr>
        <w:tab/>
        <w:t>Review o</w:t>
      </w:r>
      <w:r w:rsidRPr="00094F39">
        <w:rPr>
          <w:rFonts w:ascii="Times New Roman" w:hAnsi="Times New Roman" w:cs="Times New Roman"/>
          <w:sz w:val="24"/>
          <w:szCs w:val="24"/>
          <w:lang w:val="en-US"/>
        </w:rPr>
        <w:t>f Literature</w:t>
      </w:r>
      <w:r>
        <w:rPr>
          <w:rFonts w:ascii="Times New Roman" w:hAnsi="Times New Roman" w:cs="Times New Roman"/>
          <w:sz w:val="24"/>
          <w:szCs w:val="24"/>
          <w:lang w:val="en-US"/>
        </w:rPr>
        <w:t xml:space="preserve"> on Sexual Harassment in Higher </w:t>
      </w:r>
      <w:bookmarkStart w:id="0" w:name="_GoBack"/>
      <w:bookmarkEnd w:id="0"/>
      <w:r w:rsidRPr="00094F39">
        <w:rPr>
          <w:rFonts w:ascii="Times New Roman" w:hAnsi="Times New Roman" w:cs="Times New Roman"/>
          <w:sz w:val="24"/>
          <w:szCs w:val="24"/>
          <w:lang w:val="en-US"/>
        </w:rPr>
        <w:t>Institutions</w:t>
      </w:r>
      <w:r>
        <w:rPr>
          <w:rFonts w:ascii="Times New Roman" w:hAnsi="Times New Roman" w:cs="Times New Roman"/>
          <w:sz w:val="24"/>
          <w:szCs w:val="24"/>
          <w:lang w:val="en-US"/>
        </w:rPr>
        <w:t xml:space="preserve"> </w:t>
      </w:r>
      <w:r>
        <w:rPr>
          <w:rFonts w:ascii="Times New Roman" w:hAnsi="Times New Roman" w:cs="Times New Roman"/>
          <w:sz w:val="24"/>
          <w:szCs w:val="24"/>
        </w:rPr>
        <w:t>……...……..….…9</w:t>
      </w:r>
    </w:p>
    <w:p w:rsidR="00C61C28" w:rsidRPr="00E402DC" w:rsidRDefault="00C61C28" w:rsidP="00C61C28">
      <w:pPr>
        <w:rPr>
          <w:rFonts w:ascii="Times New Roman" w:hAnsi="Times New Roman" w:cs="Times New Roman"/>
          <w:sz w:val="24"/>
          <w:szCs w:val="24"/>
        </w:rPr>
      </w:pPr>
      <w:r w:rsidRPr="002B46D7">
        <w:rPr>
          <w:rFonts w:ascii="Times New Roman" w:hAnsi="Times New Roman" w:cs="Times New Roman"/>
          <w:b/>
          <w:sz w:val="24"/>
          <w:szCs w:val="24"/>
        </w:rPr>
        <w:t>CHAPTER THREE</w:t>
      </w:r>
    </w:p>
    <w:p w:rsidR="00C61C28" w:rsidRDefault="00C61C28" w:rsidP="00C61C28">
      <w:pPr>
        <w:spacing w:after="0"/>
        <w:rPr>
          <w:rFonts w:ascii="Times New Roman" w:hAnsi="Times New Roman" w:cs="Times New Roman"/>
          <w:sz w:val="24"/>
          <w:szCs w:val="24"/>
          <w:lang w:val="en-US"/>
        </w:rPr>
      </w:pPr>
      <w:r>
        <w:rPr>
          <w:rFonts w:ascii="Times New Roman" w:hAnsi="Times New Roman" w:cs="Times New Roman"/>
          <w:sz w:val="24"/>
          <w:szCs w:val="24"/>
          <w:lang w:val="en-US"/>
        </w:rPr>
        <w:t>3.0</w:t>
      </w:r>
      <w:r>
        <w:rPr>
          <w:rFonts w:ascii="Times New Roman" w:hAnsi="Times New Roman" w:cs="Times New Roman"/>
          <w:sz w:val="24"/>
          <w:szCs w:val="24"/>
          <w:lang w:val="en-US"/>
        </w:rPr>
        <w:tab/>
      </w:r>
      <w:r>
        <w:rPr>
          <w:rFonts w:ascii="Times New Roman" w:hAnsi="Times New Roman" w:cs="Times New Roman"/>
          <w:szCs w:val="24"/>
          <w:lang w:val="en-US"/>
        </w:rPr>
        <w:t>Perception of Students o</w:t>
      </w:r>
      <w:r w:rsidRPr="00094F39">
        <w:rPr>
          <w:rFonts w:ascii="Times New Roman" w:hAnsi="Times New Roman" w:cs="Times New Roman"/>
          <w:szCs w:val="24"/>
          <w:lang w:val="en-US"/>
        </w:rPr>
        <w:t>n Sexual H</w:t>
      </w:r>
      <w:r>
        <w:rPr>
          <w:rFonts w:ascii="Times New Roman" w:hAnsi="Times New Roman" w:cs="Times New Roman"/>
          <w:szCs w:val="24"/>
          <w:lang w:val="en-US"/>
        </w:rPr>
        <w:t>arassment in Higher Institution</w:t>
      </w:r>
      <w:r>
        <w:rPr>
          <w:rFonts w:ascii="Times New Roman" w:hAnsi="Times New Roman" w:cs="Times New Roman"/>
          <w:sz w:val="24"/>
          <w:szCs w:val="24"/>
        </w:rPr>
        <w:t>………………..……11</w:t>
      </w:r>
    </w:p>
    <w:p w:rsidR="00C61C28" w:rsidRPr="00E402DC" w:rsidRDefault="00C61C28" w:rsidP="00C61C28">
      <w:pPr>
        <w:rPr>
          <w:rFonts w:ascii="Times New Roman" w:hAnsi="Times New Roman" w:cs="Times New Roman"/>
          <w:sz w:val="24"/>
          <w:szCs w:val="24"/>
        </w:rPr>
      </w:pPr>
      <w:r w:rsidRPr="006E721C">
        <w:rPr>
          <w:rFonts w:ascii="Times New Roman" w:hAnsi="Times New Roman" w:cs="Times New Roman"/>
          <w:b/>
          <w:sz w:val="24"/>
          <w:szCs w:val="24"/>
        </w:rPr>
        <w:t>CHAPTER FOUR</w:t>
      </w:r>
    </w:p>
    <w:p w:rsidR="00C61C28" w:rsidRPr="00675B9D" w:rsidRDefault="00C61C28" w:rsidP="00C61C28">
      <w:pPr>
        <w:rPr>
          <w:rFonts w:ascii="Times New Roman" w:hAnsi="Times New Roman" w:cs="Times New Roman"/>
          <w:b/>
          <w:sz w:val="24"/>
          <w:szCs w:val="24"/>
          <w:lang w:eastAsia="zh-CN"/>
        </w:rPr>
      </w:pPr>
      <w:r w:rsidRPr="00E402DC">
        <w:rPr>
          <w:rFonts w:ascii="Times New Roman" w:hAnsi="Times New Roman" w:cs="Times New Roman"/>
          <w:sz w:val="24"/>
          <w:szCs w:val="24"/>
        </w:rPr>
        <w:t xml:space="preserve">4.0 </w:t>
      </w:r>
      <w:r w:rsidRPr="00E402DC">
        <w:rPr>
          <w:rFonts w:ascii="Times New Roman" w:hAnsi="Times New Roman" w:cs="Times New Roman"/>
          <w:sz w:val="24"/>
          <w:szCs w:val="24"/>
        </w:rPr>
        <w:tab/>
      </w:r>
      <w:r w:rsidRPr="00094F39">
        <w:rPr>
          <w:rFonts w:ascii="Times New Roman" w:hAnsi="Times New Roman" w:cs="Times New Roman"/>
          <w:sz w:val="24"/>
          <w:szCs w:val="24"/>
          <w:lang w:eastAsia="zh-CN"/>
        </w:rPr>
        <w:t xml:space="preserve">Causes </w:t>
      </w:r>
      <w:r>
        <w:rPr>
          <w:rFonts w:ascii="Times New Roman" w:hAnsi="Times New Roman" w:cs="Times New Roman"/>
          <w:sz w:val="24"/>
          <w:szCs w:val="24"/>
          <w:lang w:eastAsia="zh-CN"/>
        </w:rPr>
        <w:t>of Sexual Harassment i</w:t>
      </w:r>
      <w:r w:rsidRPr="00094F39">
        <w:rPr>
          <w:rFonts w:ascii="Times New Roman" w:hAnsi="Times New Roman" w:cs="Times New Roman"/>
          <w:sz w:val="24"/>
          <w:szCs w:val="24"/>
          <w:lang w:eastAsia="zh-CN"/>
        </w:rPr>
        <w:t>n Higher Institutions</w:t>
      </w:r>
      <w:r>
        <w:rPr>
          <w:rFonts w:ascii="Times New Roman" w:hAnsi="Times New Roman" w:cs="Times New Roman"/>
          <w:sz w:val="24"/>
          <w:szCs w:val="24"/>
          <w:lang w:eastAsia="zh-CN"/>
        </w:rPr>
        <w:t xml:space="preserve"> ………</w:t>
      </w:r>
      <w:r>
        <w:rPr>
          <w:rFonts w:ascii="Times New Roman" w:hAnsi="Times New Roman" w:cs="Times New Roman"/>
          <w:sz w:val="24"/>
          <w:szCs w:val="24"/>
        </w:rPr>
        <w:t>………….……….</w:t>
      </w:r>
      <w:r>
        <w:rPr>
          <w:rFonts w:ascii="Times New Roman" w:hAnsi="Times New Roman" w:cs="Times New Roman"/>
          <w:sz w:val="24"/>
          <w:szCs w:val="24"/>
          <w:lang w:eastAsia="zh-CN"/>
        </w:rPr>
        <w:t>……13</w:t>
      </w:r>
    </w:p>
    <w:p w:rsidR="00C61C28" w:rsidRPr="00E402DC" w:rsidRDefault="00C61C28" w:rsidP="00C61C28">
      <w:pPr>
        <w:rPr>
          <w:rFonts w:ascii="Times New Roman" w:hAnsi="Times New Roman" w:cs="Times New Roman"/>
          <w:sz w:val="24"/>
          <w:szCs w:val="24"/>
        </w:rPr>
      </w:pPr>
      <w:r w:rsidRPr="006158EE">
        <w:rPr>
          <w:rFonts w:ascii="Times New Roman" w:hAnsi="Times New Roman" w:cs="Times New Roman"/>
          <w:b/>
          <w:sz w:val="24"/>
          <w:szCs w:val="24"/>
        </w:rPr>
        <w:t>CHAPTER FIVE</w:t>
      </w:r>
    </w:p>
    <w:p w:rsidR="00C61C28" w:rsidRDefault="00C61C28" w:rsidP="00C61C28">
      <w:pPr>
        <w:jc w:val="both"/>
        <w:rPr>
          <w:rFonts w:ascii="Times New Roman" w:hAnsi="Times New Roman" w:cs="Times New Roman"/>
          <w:sz w:val="24"/>
          <w:szCs w:val="24"/>
          <w:lang w:val="en-US"/>
        </w:rPr>
      </w:pPr>
      <w:r w:rsidRPr="00475370">
        <w:rPr>
          <w:rFonts w:ascii="Times New Roman" w:hAnsi="Times New Roman" w:cs="Times New Roman"/>
          <w:sz w:val="24"/>
          <w:szCs w:val="24"/>
          <w:lang w:val="en-US"/>
        </w:rPr>
        <w:t>5.1</w:t>
      </w:r>
      <w:r w:rsidRPr="00475370">
        <w:rPr>
          <w:rFonts w:ascii="Times New Roman" w:hAnsi="Times New Roman" w:cs="Times New Roman"/>
          <w:sz w:val="24"/>
          <w:szCs w:val="24"/>
          <w:lang w:val="en-US"/>
        </w:rPr>
        <w:tab/>
      </w:r>
      <w:r w:rsidRPr="00475370">
        <w:rPr>
          <w:rFonts w:ascii="Times New Roman" w:hAnsi="Times New Roman" w:cs="Times New Roman" w:hint="eastAsia"/>
          <w:sz w:val="24"/>
          <w:szCs w:val="24"/>
          <w:lang w:val="en-US"/>
        </w:rPr>
        <w:t xml:space="preserve">Recommendations and Conclusion </w:t>
      </w:r>
      <w:r>
        <w:rPr>
          <w:rFonts w:ascii="Times New Roman" w:hAnsi="Times New Roman" w:cs="Times New Roman"/>
          <w:sz w:val="24"/>
          <w:szCs w:val="24"/>
        </w:rPr>
        <w:t>……………………………………………….…15</w:t>
      </w:r>
    </w:p>
    <w:p w:rsidR="00C61C28" w:rsidRDefault="00C61C28" w:rsidP="00C61C28">
      <w:pPr>
        <w:ind w:firstLine="720"/>
        <w:jc w:val="both"/>
        <w:rPr>
          <w:rFonts w:ascii="Times New Roman" w:hAnsi="Times New Roman" w:cs="Times New Roman"/>
          <w:sz w:val="24"/>
          <w:szCs w:val="24"/>
          <w:lang w:val="en-US"/>
        </w:rPr>
      </w:pPr>
      <w:r w:rsidRPr="00E402DC">
        <w:rPr>
          <w:rFonts w:ascii="Times New Roman" w:hAnsi="Times New Roman" w:cs="Times New Roman"/>
          <w:sz w:val="24"/>
          <w:szCs w:val="24"/>
        </w:rPr>
        <w:t>Reference</w:t>
      </w:r>
      <w:r>
        <w:rPr>
          <w:rFonts w:ascii="Times New Roman" w:hAnsi="Times New Roman" w:cs="Times New Roman"/>
          <w:sz w:val="24"/>
          <w:szCs w:val="24"/>
        </w:rPr>
        <w:t>…………………………………………………………………………..…16</w:t>
      </w:r>
    </w:p>
    <w:p w:rsidR="00C61C28" w:rsidRDefault="00C61C28" w:rsidP="00C61C28">
      <w:pPr>
        <w:rPr>
          <w:rFonts w:ascii="Times New Roman" w:hAnsi="Times New Roman" w:cs="Times New Roman"/>
          <w:sz w:val="24"/>
          <w:szCs w:val="24"/>
          <w:lang w:val="en-US"/>
        </w:rPr>
      </w:pPr>
    </w:p>
    <w:p w:rsidR="001C7DA7" w:rsidRDefault="001C7DA7" w:rsidP="00673918">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C7DA7" w:rsidRDefault="001C7DA7" w:rsidP="004F5AFB">
      <w:pPr>
        <w:jc w:val="center"/>
        <w:rPr>
          <w:rFonts w:ascii="Times New Roman" w:hAnsi="Times New Roman" w:cs="Times New Roman"/>
          <w:b/>
          <w:sz w:val="24"/>
          <w:szCs w:val="24"/>
          <w:lang w:val="en-US"/>
        </w:rPr>
      </w:pPr>
      <w:r w:rsidRPr="00475370">
        <w:rPr>
          <w:rFonts w:ascii="Times New Roman" w:hAnsi="Times New Roman" w:cs="Times New Roman"/>
          <w:b/>
          <w:sz w:val="24"/>
          <w:szCs w:val="24"/>
          <w:lang w:val="en-US"/>
        </w:rPr>
        <w:lastRenderedPageBreak/>
        <w:t>Abstract</w:t>
      </w:r>
    </w:p>
    <w:p w:rsidR="001C7DA7" w:rsidRPr="00E5772E" w:rsidRDefault="001C7DA7" w:rsidP="003542C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Sexual harassment </w:t>
      </w:r>
      <w:r w:rsidRPr="00E5772E">
        <w:rPr>
          <w:rFonts w:ascii="Times New Roman" w:hAnsi="Times New Roman" w:cs="Times New Roman"/>
          <w:sz w:val="24"/>
          <w:szCs w:val="24"/>
          <w:lang w:val="en-US"/>
        </w:rPr>
        <w:t>has been defined as</w:t>
      </w:r>
      <w:r>
        <w:rPr>
          <w:rFonts w:ascii="Times New Roman" w:hAnsi="Times New Roman" w:cs="Times New Roman"/>
          <w:sz w:val="24"/>
          <w:szCs w:val="24"/>
          <w:lang w:val="en-US"/>
        </w:rPr>
        <w:t xml:space="preserve"> </w:t>
      </w:r>
      <w:r w:rsidRPr="00E5772E">
        <w:rPr>
          <w:rFonts w:ascii="Times New Roman" w:hAnsi="Times New Roman" w:cs="Times New Roman"/>
          <w:sz w:val="24"/>
          <w:szCs w:val="24"/>
          <w:lang w:val="en-US"/>
        </w:rPr>
        <w:t>a non-consensual and unwelcome sexual behaviour that</w:t>
      </w:r>
      <w:r>
        <w:rPr>
          <w:rFonts w:ascii="Times New Roman" w:hAnsi="Times New Roman" w:cs="Times New Roman"/>
          <w:sz w:val="24"/>
          <w:szCs w:val="24"/>
          <w:lang w:val="en-US"/>
        </w:rPr>
        <w:t xml:space="preserve"> </w:t>
      </w:r>
      <w:r w:rsidRPr="00E5772E">
        <w:rPr>
          <w:rFonts w:ascii="Times New Roman" w:hAnsi="Times New Roman" w:cs="Times New Roman"/>
          <w:sz w:val="24"/>
          <w:szCs w:val="24"/>
          <w:lang w:val="en-US"/>
        </w:rPr>
        <w:t>affects lives of the victims.</w:t>
      </w:r>
      <w:r>
        <w:rPr>
          <w:rFonts w:ascii="Times New Roman" w:hAnsi="Times New Roman" w:cs="Times New Roman"/>
          <w:sz w:val="24"/>
          <w:szCs w:val="24"/>
          <w:lang w:val="en-US"/>
        </w:rPr>
        <w:t xml:space="preserve"> </w:t>
      </w:r>
      <w:r w:rsidRPr="00E5772E">
        <w:rPr>
          <w:rFonts w:ascii="Times New Roman" w:hAnsi="Times New Roman" w:cs="Times New Roman"/>
          <w:sz w:val="24"/>
          <w:szCs w:val="24"/>
          <w:lang w:val="en-US"/>
        </w:rPr>
        <w:t xml:space="preserve">Approximately 50% of all women in the </w:t>
      </w:r>
      <w:r>
        <w:rPr>
          <w:rFonts w:ascii="Times New Roman" w:hAnsi="Times New Roman" w:cs="Times New Roman"/>
          <w:sz w:val="24"/>
          <w:szCs w:val="24"/>
          <w:lang w:val="en-US"/>
        </w:rPr>
        <w:t xml:space="preserve">in Nigeria and other African countries </w:t>
      </w:r>
      <w:r w:rsidRPr="00E5772E">
        <w:rPr>
          <w:rFonts w:ascii="Times New Roman" w:hAnsi="Times New Roman" w:cs="Times New Roman"/>
          <w:sz w:val="24"/>
          <w:szCs w:val="24"/>
          <w:lang w:val="en-US"/>
        </w:rPr>
        <w:t>at some time or other</w:t>
      </w:r>
      <w:r>
        <w:rPr>
          <w:rFonts w:ascii="Times New Roman" w:hAnsi="Times New Roman" w:cs="Times New Roman"/>
          <w:sz w:val="24"/>
          <w:szCs w:val="24"/>
          <w:lang w:val="en-US"/>
        </w:rPr>
        <w:t xml:space="preserve"> </w:t>
      </w:r>
      <w:r w:rsidRPr="00E5772E">
        <w:rPr>
          <w:rFonts w:ascii="Times New Roman" w:hAnsi="Times New Roman" w:cs="Times New Roman"/>
          <w:sz w:val="24"/>
          <w:szCs w:val="24"/>
          <w:lang w:val="en-US"/>
        </w:rPr>
        <w:t>experience</w:t>
      </w:r>
      <w:r>
        <w:rPr>
          <w:rFonts w:ascii="Times New Roman" w:hAnsi="Times New Roman" w:cs="Times New Roman"/>
          <w:sz w:val="24"/>
          <w:szCs w:val="24"/>
          <w:lang w:val="en-US"/>
        </w:rPr>
        <w:t xml:space="preserve"> </w:t>
      </w:r>
      <w:r w:rsidRPr="00E5772E">
        <w:rPr>
          <w:rFonts w:ascii="Times New Roman" w:hAnsi="Times New Roman" w:cs="Times New Roman"/>
          <w:sz w:val="24"/>
          <w:szCs w:val="24"/>
          <w:lang w:val="en-US"/>
        </w:rPr>
        <w:t>some type of sexual harassment, either in the workplace</w:t>
      </w:r>
      <w:r>
        <w:rPr>
          <w:rFonts w:ascii="Times New Roman" w:hAnsi="Times New Roman" w:cs="Times New Roman"/>
          <w:sz w:val="24"/>
          <w:szCs w:val="24"/>
          <w:lang w:val="en-US"/>
        </w:rPr>
        <w:t xml:space="preserve"> or in academic environments. Sexual harassment</w:t>
      </w:r>
      <w:r w:rsidRPr="00E5772E">
        <w:rPr>
          <w:rFonts w:ascii="Times New Roman" w:hAnsi="Times New Roman" w:cs="Times New Roman"/>
          <w:sz w:val="24"/>
          <w:szCs w:val="24"/>
          <w:lang w:val="en-US"/>
        </w:rPr>
        <w:t xml:space="preserve"> has been</w:t>
      </w:r>
      <w:r>
        <w:rPr>
          <w:rFonts w:ascii="Times New Roman" w:hAnsi="Times New Roman" w:cs="Times New Roman"/>
          <w:sz w:val="24"/>
          <w:szCs w:val="24"/>
          <w:lang w:val="en-US"/>
        </w:rPr>
        <w:t xml:space="preserve"> </w:t>
      </w:r>
      <w:r w:rsidRPr="00E5772E">
        <w:rPr>
          <w:rFonts w:ascii="Times New Roman" w:hAnsi="Times New Roman" w:cs="Times New Roman"/>
          <w:sz w:val="24"/>
          <w:szCs w:val="24"/>
          <w:lang w:val="en-US"/>
        </w:rPr>
        <w:t xml:space="preserve">identified as </w:t>
      </w:r>
      <w:r>
        <w:rPr>
          <w:rFonts w:ascii="Times New Roman" w:hAnsi="Times New Roman" w:cs="Times New Roman"/>
          <w:sz w:val="24"/>
          <w:szCs w:val="24"/>
          <w:lang w:val="en-US"/>
        </w:rPr>
        <w:t>the most frequent form of “sexua</w:t>
      </w:r>
      <w:r w:rsidRPr="00E5772E">
        <w:rPr>
          <w:rFonts w:ascii="Times New Roman" w:hAnsi="Times New Roman" w:cs="Times New Roman"/>
          <w:sz w:val="24"/>
          <w:szCs w:val="24"/>
          <w:lang w:val="en-US"/>
        </w:rPr>
        <w:t>l victimization” and as a categor</w:t>
      </w:r>
      <w:r>
        <w:rPr>
          <w:rFonts w:ascii="Times New Roman" w:hAnsi="Times New Roman" w:cs="Times New Roman"/>
          <w:sz w:val="24"/>
          <w:szCs w:val="24"/>
          <w:lang w:val="en-US"/>
        </w:rPr>
        <w:t>y of violence against women. Sexual harassment</w:t>
      </w:r>
      <w:r w:rsidRPr="00E5772E">
        <w:rPr>
          <w:rFonts w:ascii="Times New Roman" w:hAnsi="Times New Roman" w:cs="Times New Roman"/>
          <w:sz w:val="24"/>
          <w:szCs w:val="24"/>
          <w:lang w:val="en-US"/>
        </w:rPr>
        <w:t xml:space="preserve"> has also been described as a form of social control exerted by men to “keep women in their place.” The Fourth</w:t>
      </w:r>
      <w:r>
        <w:rPr>
          <w:rFonts w:ascii="Times New Roman" w:hAnsi="Times New Roman" w:cs="Times New Roman"/>
          <w:sz w:val="24"/>
          <w:szCs w:val="24"/>
          <w:lang w:val="en-US"/>
        </w:rPr>
        <w:t xml:space="preserve"> </w:t>
      </w:r>
      <w:r w:rsidRPr="00E5772E">
        <w:rPr>
          <w:rFonts w:ascii="Times New Roman" w:hAnsi="Times New Roman" w:cs="Times New Roman"/>
          <w:sz w:val="24"/>
          <w:szCs w:val="24"/>
          <w:lang w:val="en-US"/>
        </w:rPr>
        <w:t xml:space="preserve">World Conference on Women (FWCW) Beijing Declaration (UN documents, 2004) included </w:t>
      </w:r>
      <w:r>
        <w:rPr>
          <w:rFonts w:ascii="Times New Roman" w:hAnsi="Times New Roman" w:cs="Times New Roman"/>
          <w:sz w:val="24"/>
          <w:szCs w:val="24"/>
          <w:lang w:val="en-US"/>
        </w:rPr>
        <w:t xml:space="preserve">Sexual harassment in its category </w:t>
      </w:r>
      <w:r w:rsidRPr="00E5772E">
        <w:rPr>
          <w:rFonts w:ascii="Times New Roman" w:hAnsi="Times New Roman" w:cs="Times New Roman"/>
          <w:sz w:val="24"/>
          <w:szCs w:val="24"/>
          <w:lang w:val="en-US"/>
        </w:rPr>
        <w:t>of “physical, sexual, and psychological” violence against women. The harassments included rude sexual jokes,</w:t>
      </w:r>
      <w:r>
        <w:rPr>
          <w:rFonts w:ascii="Times New Roman" w:hAnsi="Times New Roman" w:cs="Times New Roman"/>
          <w:sz w:val="24"/>
          <w:szCs w:val="24"/>
          <w:lang w:val="en-US"/>
        </w:rPr>
        <w:t xml:space="preserve"> </w:t>
      </w:r>
      <w:r w:rsidRPr="00E5772E">
        <w:rPr>
          <w:rFonts w:ascii="Times New Roman" w:hAnsi="Times New Roman" w:cs="Times New Roman"/>
          <w:sz w:val="24"/>
          <w:szCs w:val="24"/>
          <w:lang w:val="en-US"/>
        </w:rPr>
        <w:t>showing/passing pornographic materials, indecent gestures, attitudes, behaviours</w:t>
      </w:r>
      <w:r>
        <w:rPr>
          <w:rFonts w:ascii="Times New Roman" w:hAnsi="Times New Roman" w:cs="Times New Roman"/>
          <w:sz w:val="24"/>
          <w:szCs w:val="24"/>
          <w:lang w:val="en-US"/>
        </w:rPr>
        <w:t xml:space="preserve">, insults and touches resulting </w:t>
      </w:r>
      <w:r w:rsidRPr="00E5772E">
        <w:rPr>
          <w:rFonts w:ascii="Times New Roman" w:hAnsi="Times New Roman" w:cs="Times New Roman"/>
          <w:sz w:val="24"/>
          <w:szCs w:val="24"/>
          <w:lang w:val="en-US"/>
        </w:rPr>
        <w:t xml:space="preserve">in discrimination against the victims by violating their rights physiologically, sexually and physically. </w:t>
      </w:r>
      <w:r>
        <w:rPr>
          <w:rFonts w:ascii="Times New Roman" w:hAnsi="Times New Roman" w:cs="Times New Roman"/>
          <w:sz w:val="24"/>
          <w:szCs w:val="24"/>
          <w:lang w:val="en-US"/>
        </w:rPr>
        <w:t>M</w:t>
      </w:r>
      <w:r w:rsidRPr="00E5772E">
        <w:rPr>
          <w:rFonts w:ascii="Times New Roman" w:hAnsi="Times New Roman" w:cs="Times New Roman"/>
          <w:sz w:val="24"/>
          <w:szCs w:val="24"/>
          <w:lang w:val="en-US"/>
        </w:rPr>
        <w:t>any institutions of Higher Learning, has no policy guidelines to assist institutio</w:t>
      </w:r>
      <w:r>
        <w:rPr>
          <w:rFonts w:ascii="Times New Roman" w:hAnsi="Times New Roman" w:cs="Times New Roman"/>
          <w:sz w:val="24"/>
          <w:szCs w:val="24"/>
          <w:lang w:val="en-US"/>
        </w:rPr>
        <w:t xml:space="preserve">n </w:t>
      </w:r>
      <w:r w:rsidRPr="00E5772E">
        <w:rPr>
          <w:rFonts w:ascii="Times New Roman" w:hAnsi="Times New Roman" w:cs="Times New Roman"/>
          <w:sz w:val="24"/>
          <w:szCs w:val="24"/>
          <w:lang w:val="en-US"/>
        </w:rPr>
        <w:t>managers in handling sexual harassment issues.</w:t>
      </w:r>
    </w:p>
    <w:p w:rsidR="001C7DA7" w:rsidRDefault="001C7DA7" w:rsidP="004F5AFB">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1C7DA7" w:rsidRDefault="001C7DA7" w:rsidP="004F5AFB">
      <w:pPr>
        <w:spacing w:after="0" w:line="360" w:lineRule="auto"/>
        <w:jc w:val="center"/>
        <w:rPr>
          <w:rFonts w:ascii="Times New Roman" w:hAnsi="Times New Roman" w:cs="Times New Roman"/>
          <w:b/>
          <w:sz w:val="24"/>
          <w:szCs w:val="24"/>
          <w:lang w:val="en-US"/>
        </w:rPr>
      </w:pPr>
      <w:r w:rsidRPr="002B3D29">
        <w:rPr>
          <w:rFonts w:ascii="Times New Roman" w:hAnsi="Times New Roman" w:cs="Times New Roman" w:hint="eastAsia"/>
          <w:b/>
          <w:sz w:val="24"/>
          <w:szCs w:val="24"/>
          <w:lang w:val="en-US"/>
        </w:rPr>
        <w:lastRenderedPageBreak/>
        <w:t>CHAPTER ONE</w:t>
      </w:r>
    </w:p>
    <w:p w:rsidR="001C7DA7" w:rsidRPr="001C0BF5" w:rsidRDefault="001C7DA7" w:rsidP="007E0C2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rsidR="001C7DA7" w:rsidRPr="002B3D29" w:rsidRDefault="001C7DA7" w:rsidP="004F5AFB">
      <w:pPr>
        <w:spacing w:after="0" w:line="360" w:lineRule="auto"/>
        <w:jc w:val="both"/>
        <w:rPr>
          <w:rFonts w:ascii="Times New Roman" w:hAnsi="Times New Roman" w:cs="Times New Roman"/>
          <w:sz w:val="24"/>
          <w:szCs w:val="24"/>
          <w:lang w:val="en-US"/>
        </w:rPr>
      </w:pPr>
      <w:r w:rsidRPr="002B3D29">
        <w:rPr>
          <w:rFonts w:ascii="Times New Roman" w:hAnsi="Times New Roman" w:cs="Times New Roman"/>
          <w:b/>
          <w:sz w:val="24"/>
          <w:szCs w:val="24"/>
          <w:lang w:val="en-US"/>
        </w:rPr>
        <w:t xml:space="preserve"> </w:t>
      </w:r>
      <w:r>
        <w:rPr>
          <w:rFonts w:ascii="Times New Roman" w:hAnsi="Times New Roman" w:cs="Times New Roman"/>
          <w:b/>
          <w:sz w:val="24"/>
          <w:szCs w:val="24"/>
          <w:lang w:val="en-US"/>
        </w:rPr>
        <w:t>1.1</w:t>
      </w:r>
      <w:r>
        <w:rPr>
          <w:rFonts w:ascii="Times New Roman" w:hAnsi="Times New Roman" w:cs="Times New Roman"/>
          <w:b/>
          <w:sz w:val="24"/>
          <w:szCs w:val="24"/>
          <w:lang w:val="en-US"/>
        </w:rPr>
        <w:tab/>
      </w:r>
      <w:r w:rsidRPr="001C0BF5">
        <w:rPr>
          <w:rFonts w:ascii="Times New Roman" w:hAnsi="Times New Roman" w:cs="Times New Roman"/>
          <w:b/>
          <w:sz w:val="24"/>
          <w:szCs w:val="24"/>
          <w:lang w:val="en-US"/>
        </w:rPr>
        <w:t xml:space="preserve">Meaning of </w:t>
      </w:r>
      <w:r>
        <w:rPr>
          <w:rFonts w:ascii="Times New Roman" w:hAnsi="Times New Roman" w:cs="Times New Roman"/>
          <w:b/>
          <w:sz w:val="24"/>
          <w:szCs w:val="24"/>
          <w:lang w:val="en-US"/>
        </w:rPr>
        <w:t>Sexual Harassment (SH)</w:t>
      </w:r>
      <w:r>
        <w:rPr>
          <w:rFonts w:ascii="Times New Roman" w:hAnsi="Times New Roman" w:cs="Times New Roman"/>
          <w:sz w:val="24"/>
          <w:szCs w:val="24"/>
          <w:lang w:val="en-US"/>
        </w:rPr>
        <w:t xml:space="preserve"> </w:t>
      </w:r>
    </w:p>
    <w:p w:rsidR="001C7DA7" w:rsidRDefault="001C7DA7" w:rsidP="003542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Sexual harassment can be defined as any deliberate pestering or molestation towards an individual sexually which violates their right as individuals.</w:t>
      </w:r>
    </w:p>
    <w:p w:rsidR="001C7DA7" w:rsidRDefault="001C7DA7" w:rsidP="003542C2">
      <w:pPr>
        <w:spacing w:after="0" w:line="480" w:lineRule="auto"/>
        <w:jc w:val="both"/>
        <w:rPr>
          <w:rFonts w:ascii="Times New Roman" w:hAnsi="Times New Roman" w:cs="Times New Roman"/>
          <w:sz w:val="24"/>
          <w:szCs w:val="24"/>
        </w:rPr>
      </w:pPr>
      <w:r w:rsidRPr="00E5772E">
        <w:rPr>
          <w:rFonts w:ascii="Times New Roman" w:hAnsi="Times New Roman" w:cs="Times New Roman"/>
          <w:sz w:val="24"/>
          <w:szCs w:val="24"/>
        </w:rPr>
        <w:t xml:space="preserve">The American Association of University Women (AAUW) defines SH as a non-consensual and unwelcome sexual behavior that affects lives of the victims. This definition emphasizes the consequences and implications of sexual harassment, and distinguishes it from consensual behaviors such as flirting, kissing and touching. Forms of </w:t>
      </w:r>
      <w:r>
        <w:rPr>
          <w:rFonts w:ascii="Times New Roman" w:hAnsi="Times New Roman" w:cs="Times New Roman"/>
          <w:sz w:val="24"/>
          <w:szCs w:val="24"/>
        </w:rPr>
        <w:t xml:space="preserve">sexual harassment </w:t>
      </w:r>
      <w:r w:rsidRPr="00E5772E">
        <w:rPr>
          <w:rFonts w:ascii="Times New Roman" w:hAnsi="Times New Roman" w:cs="Times New Roman"/>
          <w:sz w:val="24"/>
          <w:szCs w:val="24"/>
        </w:rPr>
        <w:t xml:space="preserve">vary a lot, which transverse from one end of physical sexual assault to the other end of the non-verbal sex cues. In the era of information explosion today, internet and related social networking enhance the occurrence of </w:t>
      </w:r>
      <w:r>
        <w:rPr>
          <w:rFonts w:ascii="Times New Roman" w:hAnsi="Times New Roman" w:cs="Times New Roman"/>
          <w:sz w:val="24"/>
          <w:szCs w:val="24"/>
        </w:rPr>
        <w:t>sexual harassment</w:t>
      </w:r>
      <w:r w:rsidRPr="00E5772E">
        <w:rPr>
          <w:rFonts w:ascii="Times New Roman" w:hAnsi="Times New Roman" w:cs="Times New Roman"/>
          <w:sz w:val="24"/>
          <w:szCs w:val="24"/>
        </w:rPr>
        <w:t xml:space="preserve"> due to the fact that harassers can rapidly abuse others anonymously without restricti</w:t>
      </w:r>
      <w:r>
        <w:rPr>
          <w:rFonts w:ascii="Times New Roman" w:hAnsi="Times New Roman" w:cs="Times New Roman"/>
          <w:sz w:val="24"/>
          <w:szCs w:val="24"/>
        </w:rPr>
        <w:t>on in a specific physical location</w:t>
      </w:r>
      <w:r w:rsidRPr="00E5772E">
        <w:rPr>
          <w:rFonts w:ascii="Times New Roman" w:hAnsi="Times New Roman" w:cs="Times New Roman"/>
          <w:sz w:val="24"/>
          <w:szCs w:val="24"/>
        </w:rPr>
        <w:t xml:space="preserve">. Commonly, they believe that they will not be liable to legal responsibilities. Fitzgerald (1993), in a landmark article, stated that approximately 50% of all women in </w:t>
      </w:r>
      <w:r>
        <w:rPr>
          <w:rFonts w:ascii="Times New Roman" w:hAnsi="Times New Roman" w:cs="Times New Roman"/>
          <w:sz w:val="24"/>
          <w:szCs w:val="24"/>
        </w:rPr>
        <w:t xml:space="preserve">Nigeria and most African countries </w:t>
      </w:r>
      <w:r w:rsidRPr="00E5772E">
        <w:rPr>
          <w:rFonts w:ascii="Times New Roman" w:hAnsi="Times New Roman" w:cs="Times New Roman"/>
          <w:sz w:val="24"/>
          <w:szCs w:val="24"/>
        </w:rPr>
        <w:t>at some time would experien</w:t>
      </w:r>
      <w:r>
        <w:rPr>
          <w:rFonts w:ascii="Times New Roman" w:hAnsi="Times New Roman" w:cs="Times New Roman"/>
          <w:sz w:val="24"/>
          <w:szCs w:val="24"/>
        </w:rPr>
        <w:t>ce a type of sexual harassment</w:t>
      </w:r>
      <w:r w:rsidRPr="00E5772E">
        <w:rPr>
          <w:rFonts w:ascii="Times New Roman" w:hAnsi="Times New Roman" w:cs="Times New Roman"/>
          <w:sz w:val="24"/>
          <w:szCs w:val="24"/>
        </w:rPr>
        <w:t xml:space="preserve">, either in the workplace or in academic environments. The Fourth World Conference on Women (FWCW) Beijing Declaration (UN documents, 2004) included </w:t>
      </w:r>
      <w:r>
        <w:rPr>
          <w:rFonts w:ascii="Times New Roman" w:hAnsi="Times New Roman" w:cs="Times New Roman"/>
          <w:sz w:val="24"/>
          <w:szCs w:val="24"/>
        </w:rPr>
        <w:t>sexual harassment</w:t>
      </w:r>
      <w:r w:rsidRPr="00E5772E">
        <w:rPr>
          <w:rFonts w:ascii="Times New Roman" w:hAnsi="Times New Roman" w:cs="Times New Roman"/>
          <w:sz w:val="24"/>
          <w:szCs w:val="24"/>
        </w:rPr>
        <w:t xml:space="preserve"> in its category of “physical, sexual, and psychological” violence against women. There are many grey areas regarding </w:t>
      </w:r>
      <w:r>
        <w:rPr>
          <w:rFonts w:ascii="Times New Roman" w:hAnsi="Times New Roman" w:cs="Times New Roman"/>
          <w:sz w:val="24"/>
          <w:szCs w:val="24"/>
        </w:rPr>
        <w:t>sexual harassment</w:t>
      </w:r>
      <w:r w:rsidRPr="00E5772E">
        <w:rPr>
          <w:rFonts w:ascii="Times New Roman" w:hAnsi="Times New Roman" w:cs="Times New Roman"/>
          <w:sz w:val="24"/>
          <w:szCs w:val="24"/>
        </w:rPr>
        <w:t xml:space="preserve"> perceived by adolescent peers. Most </w:t>
      </w:r>
      <w:r>
        <w:rPr>
          <w:rFonts w:ascii="Times New Roman" w:hAnsi="Times New Roman" w:cs="Times New Roman"/>
          <w:sz w:val="24"/>
          <w:szCs w:val="24"/>
        </w:rPr>
        <w:t>sexual harassment</w:t>
      </w:r>
      <w:r w:rsidRPr="00E5772E">
        <w:rPr>
          <w:rFonts w:ascii="Times New Roman" w:hAnsi="Times New Roman" w:cs="Times New Roman"/>
          <w:sz w:val="24"/>
          <w:szCs w:val="24"/>
        </w:rPr>
        <w:t xml:space="preserve"> is perpetrated by male students against female students. However, there are also cases of harassment by women against men, and of same sex harassment perpetrated by either sex. Other than campus environment, </w:t>
      </w:r>
      <w:r>
        <w:rPr>
          <w:rFonts w:ascii="Times New Roman" w:hAnsi="Times New Roman" w:cs="Times New Roman"/>
          <w:sz w:val="24"/>
          <w:szCs w:val="24"/>
        </w:rPr>
        <w:t>sexual harassment</w:t>
      </w:r>
      <w:r w:rsidRPr="00E5772E">
        <w:rPr>
          <w:rFonts w:ascii="Times New Roman" w:hAnsi="Times New Roman" w:cs="Times New Roman"/>
          <w:sz w:val="24"/>
          <w:szCs w:val="24"/>
        </w:rPr>
        <w:t xml:space="preserve"> is common at every stage of education. </w:t>
      </w:r>
      <w:r>
        <w:rPr>
          <w:rFonts w:ascii="Times New Roman" w:hAnsi="Times New Roman" w:cs="Times New Roman"/>
          <w:sz w:val="24"/>
          <w:szCs w:val="24"/>
        </w:rPr>
        <w:t>Sexual harassment</w:t>
      </w:r>
      <w:r w:rsidRPr="00E5772E">
        <w:rPr>
          <w:rFonts w:ascii="Times New Roman" w:hAnsi="Times New Roman" w:cs="Times New Roman"/>
          <w:sz w:val="24"/>
          <w:szCs w:val="24"/>
        </w:rPr>
        <w:t xml:space="preserve"> on campus commonly occurs among peers and most students who experience it do not report what has happened. The dynamics of </w:t>
      </w:r>
      <w:r>
        <w:rPr>
          <w:rFonts w:ascii="Times New Roman" w:hAnsi="Times New Roman" w:cs="Times New Roman"/>
          <w:sz w:val="24"/>
          <w:szCs w:val="24"/>
        </w:rPr>
        <w:t>sexual harassment</w:t>
      </w:r>
      <w:r w:rsidRPr="00E5772E">
        <w:rPr>
          <w:rFonts w:ascii="Times New Roman" w:hAnsi="Times New Roman" w:cs="Times New Roman"/>
          <w:sz w:val="24"/>
          <w:szCs w:val="24"/>
        </w:rPr>
        <w:t xml:space="preserve"> often involve an aggressor who holds a position of power over the victim, which include men against women, senior students </w:t>
      </w:r>
      <w:r w:rsidRPr="00E5772E">
        <w:rPr>
          <w:rFonts w:ascii="Times New Roman" w:hAnsi="Times New Roman" w:cs="Times New Roman"/>
          <w:sz w:val="24"/>
          <w:szCs w:val="24"/>
        </w:rPr>
        <w:lastRenderedPageBreak/>
        <w:t xml:space="preserve">against junior students, and in a teacher-student relationship. Moreover, those sexually harassed students can be targeted for retaliation if they report the cases, by both their peers and school employees. </w:t>
      </w:r>
    </w:p>
    <w:p w:rsidR="001C7DA7" w:rsidRDefault="003542C2" w:rsidP="003542C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1C7DA7" w:rsidRPr="00981A6A">
        <w:rPr>
          <w:rFonts w:ascii="Times New Roman" w:hAnsi="Times New Roman" w:cs="Times New Roman"/>
          <w:b/>
          <w:sz w:val="24"/>
          <w:szCs w:val="24"/>
        </w:rPr>
        <w:t>Types of Sexual Harassment:</w:t>
      </w:r>
      <w:r w:rsidR="001C7DA7" w:rsidRPr="00981A6A">
        <w:rPr>
          <w:rFonts w:ascii="Times New Roman" w:hAnsi="Times New Roman" w:cs="Times New Roman"/>
          <w:sz w:val="24"/>
          <w:szCs w:val="24"/>
        </w:rPr>
        <w:t xml:space="preserve"> </w:t>
      </w:r>
    </w:p>
    <w:p w:rsidR="001C7DA7" w:rsidRDefault="001C7DA7" w:rsidP="003542C2">
      <w:pPr>
        <w:spacing w:after="0" w:line="480" w:lineRule="auto"/>
        <w:jc w:val="both"/>
        <w:rPr>
          <w:rFonts w:ascii="Times New Roman" w:hAnsi="Times New Roman" w:cs="Times New Roman"/>
          <w:sz w:val="24"/>
          <w:szCs w:val="24"/>
        </w:rPr>
      </w:pPr>
      <w:r w:rsidRPr="00981A6A">
        <w:rPr>
          <w:rFonts w:ascii="Times New Roman" w:hAnsi="Times New Roman" w:cs="Times New Roman"/>
          <w:sz w:val="24"/>
          <w:szCs w:val="24"/>
        </w:rPr>
        <w:t xml:space="preserve">The American Association of University Women (2005) conducted a survey among college students and found that forms of </w:t>
      </w:r>
      <w:r>
        <w:rPr>
          <w:rFonts w:ascii="Times New Roman" w:hAnsi="Times New Roman" w:cs="Times New Roman"/>
          <w:sz w:val="24"/>
          <w:szCs w:val="24"/>
        </w:rPr>
        <w:t>Sexual harassment</w:t>
      </w:r>
      <w:r w:rsidRPr="00981A6A">
        <w:rPr>
          <w:rFonts w:ascii="Times New Roman" w:hAnsi="Times New Roman" w:cs="Times New Roman"/>
          <w:sz w:val="24"/>
          <w:szCs w:val="24"/>
        </w:rPr>
        <w:t xml:space="preserve"> involved sexual jokes; comments on body, look and private life; intentional touching of others; and sexual gestures or looks. More male students than female students were victims in some forms of sexual harassment. For example, 37% of the male students claimed that they were called homosexual, whereas 13% of the female students faced this type of verbal harassment. In general, researchers found that girls were more frequently harassed th</w:t>
      </w:r>
      <w:r>
        <w:rPr>
          <w:rFonts w:ascii="Times New Roman" w:hAnsi="Times New Roman" w:cs="Times New Roman"/>
          <w:sz w:val="24"/>
          <w:szCs w:val="24"/>
        </w:rPr>
        <w:t>an boys (Young et al., 2008). Sexual harassment</w:t>
      </w:r>
      <w:r w:rsidRPr="00981A6A">
        <w:rPr>
          <w:rFonts w:ascii="Times New Roman" w:hAnsi="Times New Roman" w:cs="Times New Roman"/>
          <w:sz w:val="24"/>
          <w:szCs w:val="24"/>
        </w:rPr>
        <w:t xml:space="preserve"> was so common that when it happened, many girls did not become aware of its occurrence (Leaper &amp; Brown, 2008; Pepler et al., 2006). Although physical harassment was less frequent than verbal harassment, students who had experienced physical harassment were adversely affected (AAUWEF, 2001). Junior and senior secondary school students were often teased as homosexuals by their peers and the harassment brought negative influences on these teenagers under attack (GLSEN, 2005). Timmerman (2005) conducted a similar survey on students in Netherlands and found that most harassers were classmates rather than teaching staff. Some research works also revealed that most victims would not lodge complaints or inform relevant departments/agencies in response to (AAUWEF, 2011). In relation to online sexual harassment, research findings showed that almost all the above group were connected to the Internet in some ways. Nowadays, there are diverse types of online and social media, including common social networking such as Facebook, Twitters, Google+ and MySpace; multi-media sharing such as YouTube, Flickr and Picasa; professional networking such as LinkedIn, Classroom2.0, Nurse Connect and SQL Monster; emails, SMS, and multi-</w:t>
      </w:r>
      <w:r w:rsidRPr="00981A6A">
        <w:rPr>
          <w:rFonts w:ascii="Times New Roman" w:hAnsi="Times New Roman" w:cs="Times New Roman"/>
          <w:sz w:val="24"/>
          <w:szCs w:val="24"/>
        </w:rPr>
        <w:lastRenderedPageBreak/>
        <w:t>functional modes of mobile phone comprising photo-taking, video-recording, WhatsApp, etc. All of the messages are transmitted away with great speeds. About 20-40% of students from first year to second year (ages-12-17) have experienced some forms of cyber bullying in the Internet and social</w:t>
      </w:r>
      <w:r w:rsidRPr="00981A6A">
        <w:t xml:space="preserve"> </w:t>
      </w:r>
      <w:r w:rsidRPr="00981A6A">
        <w:rPr>
          <w:rFonts w:ascii="Times New Roman" w:hAnsi="Times New Roman" w:cs="Times New Roman"/>
          <w:sz w:val="24"/>
          <w:szCs w:val="24"/>
        </w:rPr>
        <w:t xml:space="preserve">networking </w:t>
      </w:r>
      <w:r>
        <w:rPr>
          <w:rFonts w:ascii="Times New Roman" w:hAnsi="Times New Roman" w:cs="Times New Roman"/>
          <w:sz w:val="24"/>
          <w:szCs w:val="24"/>
        </w:rPr>
        <w:t>(Tokunaga, 2010). Alarmingly, Sexual harassment</w:t>
      </w:r>
      <w:r w:rsidRPr="00981A6A">
        <w:rPr>
          <w:rFonts w:ascii="Times New Roman" w:hAnsi="Times New Roman" w:cs="Times New Roman"/>
          <w:sz w:val="24"/>
          <w:szCs w:val="24"/>
        </w:rPr>
        <w:t xml:space="preserve"> is regarded as a common phenomenon in cyber bullying (Shariff &amp; Strong-Wilson, 2005). Internet and related social networking enhance the occurrence of </w:t>
      </w:r>
      <w:r>
        <w:rPr>
          <w:rFonts w:ascii="Times New Roman" w:hAnsi="Times New Roman" w:cs="Times New Roman"/>
          <w:sz w:val="24"/>
          <w:szCs w:val="24"/>
        </w:rPr>
        <w:t>sexual harassment</w:t>
      </w:r>
      <w:r w:rsidRPr="00981A6A">
        <w:rPr>
          <w:rFonts w:ascii="Times New Roman" w:hAnsi="Times New Roman" w:cs="Times New Roman"/>
          <w:sz w:val="24"/>
          <w:szCs w:val="24"/>
        </w:rPr>
        <w:t xml:space="preserve"> due to the fact that harassers can rapidly abuse others anonymously without restriction in a specific physical locale. Commonly, they believe that they will not be liable to legal responsibilities (Chaffin, 2008). It is noteworthy that the local organization “Prevent Child Abuse” had conducted a survey in 2004 which revealed that in one month alone, 44% of the students received indecent and obscene messages online. Out of them, 79% deleted the obscene and indecent messages, but 8% would continue to browse and 6% would hesitate to browse or not. To deal with online sexual harassment, students had to face the issue alone by themselves. They seldom informed their parents (21%) or friends (19%)</w:t>
      </w:r>
    </w:p>
    <w:p w:rsidR="00DC3957" w:rsidRDefault="003542C2" w:rsidP="003542C2">
      <w:pPr>
        <w:spacing w:line="480" w:lineRule="auto"/>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DC3957" w:rsidRPr="007E0C27">
        <w:rPr>
          <w:rFonts w:ascii="Times New Roman" w:hAnsi="Times New Roman" w:cs="Times New Roman"/>
          <w:b/>
          <w:sz w:val="24"/>
          <w:szCs w:val="24"/>
        </w:rPr>
        <w:t>Meaning of higher institutions</w:t>
      </w:r>
      <w:r w:rsidR="00DC3957">
        <w:rPr>
          <w:rFonts w:ascii="Times New Roman" w:hAnsi="Times New Roman" w:cs="Times New Roman"/>
          <w:b/>
          <w:sz w:val="24"/>
          <w:szCs w:val="24"/>
        </w:rPr>
        <w:t>:</w:t>
      </w:r>
    </w:p>
    <w:p w:rsidR="00DC3957" w:rsidRDefault="00DC3957" w:rsidP="003542C2">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00286B72">
        <w:rPr>
          <w:rFonts w:ascii="Times New Roman" w:hAnsi="Times New Roman" w:cs="Times New Roman"/>
          <w:sz w:val="24"/>
          <w:szCs w:val="24"/>
        </w:rPr>
        <w:t>Igi-global</w:t>
      </w:r>
      <w:r w:rsidR="00B90FC4">
        <w:rPr>
          <w:rFonts w:ascii="Times New Roman" w:hAnsi="Times New Roman" w:cs="Times New Roman"/>
          <w:sz w:val="24"/>
          <w:szCs w:val="24"/>
        </w:rPr>
        <w:t xml:space="preserve"> </w:t>
      </w:r>
      <w:r w:rsidR="00286B72">
        <w:rPr>
          <w:rFonts w:ascii="Times New Roman" w:hAnsi="Times New Roman" w:cs="Times New Roman"/>
          <w:sz w:val="24"/>
          <w:szCs w:val="24"/>
        </w:rPr>
        <w:t xml:space="preserve">(2019), higher institution is </w:t>
      </w:r>
      <w:r w:rsidR="00FB7438">
        <w:rPr>
          <w:rFonts w:ascii="Times New Roman" w:hAnsi="Times New Roman" w:cs="Times New Roman"/>
          <w:sz w:val="24"/>
          <w:szCs w:val="24"/>
        </w:rPr>
        <w:t>a</w:t>
      </w:r>
      <w:r w:rsidRPr="00DC3957">
        <w:rPr>
          <w:rFonts w:ascii="Times New Roman" w:hAnsi="Times New Roman" w:cs="Times New Roman"/>
          <w:sz w:val="24"/>
          <w:szCs w:val="24"/>
        </w:rPr>
        <w:t xml:space="preserve"> level of education that is provided by universities, vocational universities, community colleges, liberal arts colleges, institutes of technology and other collegiate level </w:t>
      </w:r>
      <w:r w:rsidRPr="00DC3957">
        <w:rPr>
          <w:rFonts w:ascii="Times New Roman" w:hAnsi="Times New Roman" w:cs="Times New Roman"/>
          <w:b/>
          <w:bCs/>
          <w:sz w:val="24"/>
          <w:szCs w:val="24"/>
        </w:rPr>
        <w:t>institutions</w:t>
      </w:r>
      <w:r w:rsidRPr="00DC3957">
        <w:rPr>
          <w:rFonts w:ascii="Times New Roman" w:hAnsi="Times New Roman" w:cs="Times New Roman"/>
          <w:sz w:val="24"/>
          <w:szCs w:val="24"/>
        </w:rPr>
        <w:t>, such as vocational schools, trade schools and career colleges, that award academic degrees or professional certifications.</w:t>
      </w:r>
    </w:p>
    <w:p w:rsidR="00286B72" w:rsidRPr="00286B72" w:rsidRDefault="00286B72" w:rsidP="003542C2">
      <w:pPr>
        <w:spacing w:line="480" w:lineRule="auto"/>
        <w:rPr>
          <w:rFonts w:ascii="Times New Roman" w:hAnsi="Times New Roman" w:cs="Times New Roman"/>
          <w:sz w:val="24"/>
          <w:szCs w:val="24"/>
        </w:rPr>
      </w:pPr>
      <w:r w:rsidRPr="00286B72">
        <w:rPr>
          <w:rFonts w:ascii="Times New Roman" w:hAnsi="Times New Roman" w:cs="Times New Roman"/>
          <w:b/>
          <w:bCs/>
          <w:sz w:val="24"/>
          <w:szCs w:val="24"/>
        </w:rPr>
        <w:t>Higher education</w:t>
      </w:r>
      <w:r w:rsidRPr="00286B72">
        <w:rPr>
          <w:rFonts w:ascii="Times New Roman" w:hAnsi="Times New Roman" w:cs="Times New Roman"/>
          <w:sz w:val="24"/>
          <w:szCs w:val="24"/>
        </w:rPr>
        <w:t> is tertiary education leading to award of an </w:t>
      </w:r>
      <w:hyperlink r:id="rId7" w:tooltip="Academic degree" w:history="1">
        <w:r w:rsidRPr="00286B72">
          <w:rPr>
            <w:rStyle w:val="Hyperlink"/>
            <w:rFonts w:ascii="Times New Roman" w:hAnsi="Times New Roman" w:cs="Times New Roman"/>
            <w:color w:val="auto"/>
            <w:sz w:val="24"/>
            <w:szCs w:val="24"/>
            <w:u w:val="none"/>
          </w:rPr>
          <w:t>academic degree</w:t>
        </w:r>
      </w:hyperlink>
      <w:r w:rsidRPr="00286B72">
        <w:rPr>
          <w:rFonts w:ascii="Times New Roman" w:hAnsi="Times New Roman" w:cs="Times New Roman"/>
          <w:sz w:val="24"/>
          <w:szCs w:val="24"/>
        </w:rPr>
        <w:t>. Higher education, also called </w:t>
      </w:r>
      <w:r w:rsidRPr="00286B72">
        <w:rPr>
          <w:rFonts w:ascii="Times New Roman" w:hAnsi="Times New Roman" w:cs="Times New Roman"/>
          <w:b/>
          <w:bCs/>
          <w:sz w:val="24"/>
          <w:szCs w:val="24"/>
        </w:rPr>
        <w:t>post-secondary education</w:t>
      </w:r>
      <w:r w:rsidRPr="00286B72">
        <w:rPr>
          <w:rFonts w:ascii="Times New Roman" w:hAnsi="Times New Roman" w:cs="Times New Roman"/>
          <w:sz w:val="24"/>
          <w:szCs w:val="24"/>
        </w:rPr>
        <w:t>, third-level or </w:t>
      </w:r>
      <w:hyperlink r:id="rId8" w:tooltip="Tertiary education" w:history="1">
        <w:r w:rsidRPr="00286B72">
          <w:rPr>
            <w:rStyle w:val="Hyperlink"/>
            <w:rFonts w:ascii="Times New Roman" w:hAnsi="Times New Roman" w:cs="Times New Roman"/>
            <w:color w:val="auto"/>
            <w:sz w:val="24"/>
            <w:szCs w:val="24"/>
            <w:u w:val="none"/>
          </w:rPr>
          <w:t>tertiary education</w:t>
        </w:r>
      </w:hyperlink>
      <w:r w:rsidRPr="00286B72">
        <w:rPr>
          <w:rFonts w:ascii="Times New Roman" w:hAnsi="Times New Roman" w:cs="Times New Roman"/>
          <w:sz w:val="24"/>
          <w:szCs w:val="24"/>
        </w:rPr>
        <w:t>, is an optional final stage of </w:t>
      </w:r>
      <w:hyperlink r:id="rId9" w:tooltip="Formal learning" w:history="1">
        <w:r w:rsidRPr="00286B72">
          <w:rPr>
            <w:rStyle w:val="Hyperlink"/>
            <w:rFonts w:ascii="Times New Roman" w:hAnsi="Times New Roman" w:cs="Times New Roman"/>
            <w:color w:val="auto"/>
            <w:sz w:val="24"/>
            <w:szCs w:val="24"/>
            <w:u w:val="none"/>
          </w:rPr>
          <w:t>formal learning</w:t>
        </w:r>
      </w:hyperlink>
      <w:r w:rsidRPr="00286B72">
        <w:rPr>
          <w:rFonts w:ascii="Times New Roman" w:hAnsi="Times New Roman" w:cs="Times New Roman"/>
          <w:sz w:val="24"/>
          <w:szCs w:val="24"/>
        </w:rPr>
        <w:t> that occurs after completion of </w:t>
      </w:r>
      <w:hyperlink r:id="rId10" w:tooltip="Secondary education" w:history="1">
        <w:r w:rsidRPr="00286B72">
          <w:rPr>
            <w:rStyle w:val="Hyperlink"/>
            <w:rFonts w:ascii="Times New Roman" w:hAnsi="Times New Roman" w:cs="Times New Roman"/>
            <w:color w:val="auto"/>
            <w:sz w:val="24"/>
            <w:szCs w:val="24"/>
            <w:u w:val="none"/>
          </w:rPr>
          <w:t>secondary education</w:t>
        </w:r>
      </w:hyperlink>
      <w:r w:rsidRPr="00286B72">
        <w:rPr>
          <w:rFonts w:ascii="Times New Roman" w:hAnsi="Times New Roman" w:cs="Times New Roman"/>
          <w:sz w:val="24"/>
          <w:szCs w:val="24"/>
        </w:rPr>
        <w:t>. It represents levels 6, 7 and 8 of the </w:t>
      </w:r>
      <w:hyperlink r:id="rId11" w:anchor="2011_version" w:tooltip="ISCED" w:history="1">
        <w:r w:rsidRPr="00286B72">
          <w:rPr>
            <w:rStyle w:val="Hyperlink"/>
            <w:rFonts w:ascii="Times New Roman" w:hAnsi="Times New Roman" w:cs="Times New Roman"/>
            <w:color w:val="auto"/>
            <w:sz w:val="24"/>
            <w:szCs w:val="24"/>
            <w:u w:val="none"/>
          </w:rPr>
          <w:t>2011 version</w:t>
        </w:r>
      </w:hyperlink>
      <w:r w:rsidRPr="00286B72">
        <w:rPr>
          <w:rFonts w:ascii="Times New Roman" w:hAnsi="Times New Roman" w:cs="Times New Roman"/>
          <w:sz w:val="24"/>
          <w:szCs w:val="24"/>
        </w:rPr>
        <w:t> of the </w:t>
      </w:r>
      <w:hyperlink r:id="rId12" w:tooltip="International Standard Classification of Education" w:history="1">
        <w:r w:rsidRPr="00286B72">
          <w:rPr>
            <w:rStyle w:val="Hyperlink"/>
            <w:rFonts w:ascii="Times New Roman" w:hAnsi="Times New Roman" w:cs="Times New Roman"/>
            <w:color w:val="auto"/>
            <w:sz w:val="24"/>
            <w:szCs w:val="24"/>
            <w:u w:val="none"/>
          </w:rPr>
          <w:t>International Standard Classification of Education</w:t>
        </w:r>
      </w:hyperlink>
      <w:r w:rsidRPr="00286B72">
        <w:rPr>
          <w:rFonts w:ascii="Times New Roman" w:hAnsi="Times New Roman" w:cs="Times New Roman"/>
          <w:sz w:val="24"/>
          <w:szCs w:val="24"/>
        </w:rPr>
        <w:t> structure. </w:t>
      </w:r>
      <w:hyperlink r:id="rId13" w:tooltip="Tertiary education" w:history="1">
        <w:r w:rsidRPr="00286B72">
          <w:rPr>
            <w:rStyle w:val="Hyperlink"/>
            <w:rFonts w:ascii="Times New Roman" w:hAnsi="Times New Roman" w:cs="Times New Roman"/>
            <w:color w:val="auto"/>
            <w:sz w:val="24"/>
            <w:szCs w:val="24"/>
            <w:u w:val="none"/>
          </w:rPr>
          <w:t>Tertiary education</w:t>
        </w:r>
      </w:hyperlink>
      <w:r w:rsidRPr="00286B72">
        <w:rPr>
          <w:rFonts w:ascii="Times New Roman" w:hAnsi="Times New Roman" w:cs="Times New Roman"/>
          <w:sz w:val="24"/>
          <w:szCs w:val="24"/>
        </w:rPr>
        <w:t> at a non-degree level is sometimes referred to as </w:t>
      </w:r>
      <w:hyperlink r:id="rId14" w:tooltip="Further education" w:history="1">
        <w:r w:rsidRPr="00286B72">
          <w:rPr>
            <w:rStyle w:val="Hyperlink"/>
            <w:rFonts w:ascii="Times New Roman" w:hAnsi="Times New Roman" w:cs="Times New Roman"/>
            <w:color w:val="auto"/>
            <w:sz w:val="24"/>
            <w:szCs w:val="24"/>
            <w:u w:val="none"/>
          </w:rPr>
          <w:t>further education</w:t>
        </w:r>
      </w:hyperlink>
      <w:r w:rsidRPr="00286B72">
        <w:rPr>
          <w:rFonts w:ascii="Times New Roman" w:hAnsi="Times New Roman" w:cs="Times New Roman"/>
          <w:sz w:val="24"/>
          <w:szCs w:val="24"/>
        </w:rPr>
        <w:t> or </w:t>
      </w:r>
      <w:hyperlink r:id="rId15" w:tooltip="Continuing education" w:history="1">
        <w:r w:rsidRPr="00286B72">
          <w:rPr>
            <w:rStyle w:val="Hyperlink"/>
            <w:rFonts w:ascii="Times New Roman" w:hAnsi="Times New Roman" w:cs="Times New Roman"/>
            <w:color w:val="auto"/>
            <w:sz w:val="24"/>
            <w:szCs w:val="24"/>
            <w:u w:val="none"/>
          </w:rPr>
          <w:t>continuing education</w:t>
        </w:r>
      </w:hyperlink>
      <w:r w:rsidRPr="00286B72">
        <w:rPr>
          <w:rFonts w:ascii="Times New Roman" w:hAnsi="Times New Roman" w:cs="Times New Roman"/>
          <w:sz w:val="24"/>
          <w:szCs w:val="24"/>
        </w:rPr>
        <w:t> as distinct from higher education.</w:t>
      </w:r>
    </w:p>
    <w:p w:rsidR="00286B72" w:rsidRDefault="00286B72" w:rsidP="003542C2">
      <w:pPr>
        <w:spacing w:line="480" w:lineRule="auto"/>
        <w:rPr>
          <w:rFonts w:ascii="Times New Roman" w:hAnsi="Times New Roman" w:cs="Times New Roman"/>
          <w:sz w:val="24"/>
          <w:szCs w:val="24"/>
        </w:rPr>
      </w:pPr>
      <w:r w:rsidRPr="00286B72">
        <w:rPr>
          <w:rFonts w:ascii="Times New Roman" w:hAnsi="Times New Roman" w:cs="Times New Roman"/>
          <w:sz w:val="24"/>
          <w:szCs w:val="24"/>
        </w:rPr>
        <w:lastRenderedPageBreak/>
        <w:t>Since </w:t>
      </w:r>
      <w:hyperlink r:id="rId16" w:tooltip="World War II" w:history="1">
        <w:r w:rsidRPr="00286B72">
          <w:rPr>
            <w:rStyle w:val="Hyperlink"/>
            <w:rFonts w:ascii="Times New Roman" w:hAnsi="Times New Roman" w:cs="Times New Roman"/>
            <w:color w:val="auto"/>
            <w:sz w:val="24"/>
            <w:szCs w:val="24"/>
            <w:u w:val="none"/>
          </w:rPr>
          <w:t>World War II</w:t>
        </w:r>
      </w:hyperlink>
      <w:r w:rsidRPr="00286B72">
        <w:rPr>
          <w:rFonts w:ascii="Times New Roman" w:hAnsi="Times New Roman" w:cs="Times New Roman"/>
          <w:sz w:val="24"/>
          <w:szCs w:val="24"/>
        </w:rPr>
        <w:t>, developed and many developing countries have increased the participation of the age group who mostly studies higher education from the elite rate, of up to 15 per cent, to the</w:t>
      </w:r>
      <w:r>
        <w:rPr>
          <w:rFonts w:ascii="Times New Roman" w:hAnsi="Times New Roman" w:cs="Times New Roman"/>
          <w:sz w:val="24"/>
          <w:szCs w:val="24"/>
        </w:rPr>
        <w:t xml:space="preserve"> mass rate of 16 to 50 per cent.</w:t>
      </w:r>
      <w:r w:rsidRPr="00286B72">
        <w:rPr>
          <w:rFonts w:ascii="Times New Roman" w:hAnsi="Times New Roman" w:cs="Times New Roman"/>
          <w:sz w:val="24"/>
          <w:szCs w:val="24"/>
        </w:rPr>
        <w:t xml:space="preserve"> In many developed countries, participation in higher education has continued to increase towards universal or, what Trow later called, open access, where over half of the relevant age group </w:t>
      </w:r>
      <w:r>
        <w:rPr>
          <w:rFonts w:ascii="Times New Roman" w:hAnsi="Times New Roman" w:cs="Times New Roman"/>
          <w:sz w:val="24"/>
          <w:szCs w:val="24"/>
        </w:rPr>
        <w:t>participate in higher education.</w:t>
      </w:r>
      <w:r w:rsidRPr="00286B72">
        <w:rPr>
          <w:rFonts w:ascii="Times New Roman" w:hAnsi="Times New Roman" w:cs="Times New Roman"/>
          <w:sz w:val="24"/>
          <w:szCs w:val="24"/>
        </w:rPr>
        <w:t> Higher education is important to national </w:t>
      </w:r>
      <w:hyperlink r:id="rId17" w:tooltip="Economy" w:history="1">
        <w:r w:rsidRPr="00286B72">
          <w:rPr>
            <w:rStyle w:val="Hyperlink"/>
            <w:rFonts w:ascii="Times New Roman" w:hAnsi="Times New Roman" w:cs="Times New Roman"/>
            <w:color w:val="auto"/>
            <w:sz w:val="24"/>
            <w:szCs w:val="24"/>
            <w:u w:val="none"/>
          </w:rPr>
          <w:t>economies</w:t>
        </w:r>
      </w:hyperlink>
      <w:r w:rsidRPr="00286B72">
        <w:rPr>
          <w:rFonts w:ascii="Times New Roman" w:hAnsi="Times New Roman" w:cs="Times New Roman"/>
          <w:sz w:val="24"/>
          <w:szCs w:val="24"/>
        </w:rPr>
        <w:t>, both as an industry, in its own right, and as a source of trained and educated personnel for the rest of the economy. College educated workers have commanded a measurable wage premium and are much less likely to become unempl</w:t>
      </w:r>
      <w:r>
        <w:rPr>
          <w:rFonts w:ascii="Times New Roman" w:hAnsi="Times New Roman" w:cs="Times New Roman"/>
          <w:sz w:val="24"/>
          <w:szCs w:val="24"/>
        </w:rPr>
        <w:t>oyed than less educated workers.</w:t>
      </w:r>
      <w:r w:rsidRPr="00286B72">
        <w:rPr>
          <w:rFonts w:ascii="Times New Roman" w:hAnsi="Times New Roman" w:cs="Times New Roman"/>
          <w:sz w:val="24"/>
          <w:szCs w:val="24"/>
        </w:rPr>
        <w:t xml:space="preserve"> </w:t>
      </w:r>
      <w:r>
        <w:rPr>
          <w:rFonts w:ascii="Times New Roman" w:hAnsi="Times New Roman" w:cs="Times New Roman"/>
          <w:sz w:val="24"/>
          <w:szCs w:val="24"/>
        </w:rPr>
        <w:t>(Wikipedia 2020)</w:t>
      </w:r>
    </w:p>
    <w:p w:rsidR="00286B72" w:rsidRDefault="00286B72" w:rsidP="003542C2">
      <w:pPr>
        <w:spacing w:line="480" w:lineRule="auto"/>
        <w:rPr>
          <w:rFonts w:ascii="Times New Roman" w:hAnsi="Times New Roman" w:cs="Times New Roman"/>
          <w:sz w:val="24"/>
          <w:szCs w:val="24"/>
        </w:rPr>
      </w:pPr>
      <w:r w:rsidRPr="00286B72">
        <w:rPr>
          <w:rFonts w:ascii="Times New Roman" w:hAnsi="Times New Roman" w:cs="Times New Roman"/>
          <w:sz w:val="24"/>
          <w:szCs w:val="24"/>
        </w:rPr>
        <w:t>The general higher education and training that takes place in a </w:t>
      </w:r>
      <w:hyperlink r:id="rId18" w:tooltip="University" w:history="1">
        <w:r w:rsidRPr="00286B72">
          <w:rPr>
            <w:rStyle w:val="Hyperlink"/>
            <w:rFonts w:ascii="Times New Roman" w:hAnsi="Times New Roman" w:cs="Times New Roman"/>
            <w:color w:val="auto"/>
            <w:sz w:val="24"/>
            <w:szCs w:val="24"/>
            <w:u w:val="none"/>
          </w:rPr>
          <w:t>university</w:t>
        </w:r>
      </w:hyperlink>
      <w:r w:rsidRPr="00286B72">
        <w:rPr>
          <w:rFonts w:ascii="Times New Roman" w:hAnsi="Times New Roman" w:cs="Times New Roman"/>
          <w:sz w:val="24"/>
          <w:szCs w:val="24"/>
        </w:rPr>
        <w:t>, </w:t>
      </w:r>
      <w:hyperlink r:id="rId19" w:tooltip="College" w:history="1">
        <w:r w:rsidRPr="00286B72">
          <w:rPr>
            <w:rStyle w:val="Hyperlink"/>
            <w:rFonts w:ascii="Times New Roman" w:hAnsi="Times New Roman" w:cs="Times New Roman"/>
            <w:color w:val="auto"/>
            <w:sz w:val="24"/>
            <w:szCs w:val="24"/>
            <w:u w:val="none"/>
          </w:rPr>
          <w:t>college</w:t>
        </w:r>
      </w:hyperlink>
      <w:r w:rsidRPr="00286B72">
        <w:rPr>
          <w:rFonts w:ascii="Times New Roman" w:hAnsi="Times New Roman" w:cs="Times New Roman"/>
          <w:sz w:val="24"/>
          <w:szCs w:val="24"/>
        </w:rPr>
        <w:t>, or </w:t>
      </w:r>
      <w:hyperlink r:id="rId20" w:tooltip="Institute of technology" w:history="1">
        <w:r w:rsidRPr="00286B72">
          <w:rPr>
            <w:rStyle w:val="Hyperlink"/>
            <w:rFonts w:ascii="Times New Roman" w:hAnsi="Times New Roman" w:cs="Times New Roman"/>
            <w:color w:val="auto"/>
            <w:sz w:val="24"/>
            <w:szCs w:val="24"/>
            <w:u w:val="none"/>
          </w:rPr>
          <w:t>Institute of technology</w:t>
        </w:r>
      </w:hyperlink>
      <w:r w:rsidRPr="00286B72">
        <w:rPr>
          <w:rFonts w:ascii="Times New Roman" w:hAnsi="Times New Roman" w:cs="Times New Roman"/>
          <w:sz w:val="24"/>
          <w:szCs w:val="24"/>
        </w:rPr>
        <w:t> usually includes significant </w:t>
      </w:r>
      <w:hyperlink r:id="rId21" w:tooltip="Theory" w:history="1">
        <w:r w:rsidRPr="00286B72">
          <w:rPr>
            <w:rStyle w:val="Hyperlink"/>
            <w:rFonts w:ascii="Times New Roman" w:hAnsi="Times New Roman" w:cs="Times New Roman"/>
            <w:color w:val="auto"/>
            <w:sz w:val="24"/>
            <w:szCs w:val="24"/>
            <w:u w:val="none"/>
          </w:rPr>
          <w:t>theoretical</w:t>
        </w:r>
      </w:hyperlink>
      <w:r w:rsidRPr="00286B72">
        <w:rPr>
          <w:rFonts w:ascii="Times New Roman" w:hAnsi="Times New Roman" w:cs="Times New Roman"/>
          <w:sz w:val="24"/>
          <w:szCs w:val="24"/>
        </w:rPr>
        <w:t> and abstract elements, as well as applied aspects. In contrast, the vocational higher education and training that takes place at </w:t>
      </w:r>
      <w:hyperlink r:id="rId22" w:tooltip="Vocational university" w:history="1">
        <w:r w:rsidRPr="00286B72">
          <w:rPr>
            <w:rStyle w:val="Hyperlink"/>
            <w:rFonts w:ascii="Times New Roman" w:hAnsi="Times New Roman" w:cs="Times New Roman"/>
            <w:color w:val="auto"/>
            <w:sz w:val="24"/>
            <w:szCs w:val="24"/>
            <w:u w:val="none"/>
          </w:rPr>
          <w:t>vocational universities and schools</w:t>
        </w:r>
      </w:hyperlink>
      <w:r w:rsidRPr="00286B72">
        <w:rPr>
          <w:rFonts w:ascii="Times New Roman" w:hAnsi="Times New Roman" w:cs="Times New Roman"/>
          <w:sz w:val="24"/>
          <w:szCs w:val="24"/>
        </w:rPr>
        <w:t> usually concentrates on </w:t>
      </w:r>
      <w:hyperlink r:id="rId23" w:tooltip="Practice (learning method)" w:history="1">
        <w:r w:rsidRPr="00286B72">
          <w:rPr>
            <w:rStyle w:val="Hyperlink"/>
            <w:rFonts w:ascii="Times New Roman" w:hAnsi="Times New Roman" w:cs="Times New Roman"/>
            <w:color w:val="auto"/>
            <w:sz w:val="24"/>
            <w:szCs w:val="24"/>
            <w:u w:val="none"/>
          </w:rPr>
          <w:t>practical applications</w:t>
        </w:r>
      </w:hyperlink>
      <w:r w:rsidRPr="00286B72">
        <w:rPr>
          <w:rFonts w:ascii="Times New Roman" w:hAnsi="Times New Roman" w:cs="Times New Roman"/>
          <w:sz w:val="24"/>
          <w:szCs w:val="24"/>
        </w:rPr>
        <w:t>, with very little theory.</w:t>
      </w:r>
    </w:p>
    <w:p w:rsidR="004F5AFB" w:rsidRDefault="004F5AFB" w:rsidP="003542C2">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1C7DA7" w:rsidRDefault="001C7DA7" w:rsidP="003542C2">
      <w:pPr>
        <w:spacing w:after="0" w:line="480" w:lineRule="auto"/>
        <w:jc w:val="center"/>
        <w:rPr>
          <w:rFonts w:ascii="Times New Roman" w:hAnsi="Times New Roman" w:cs="Times New Roman"/>
          <w:b/>
          <w:sz w:val="24"/>
          <w:szCs w:val="24"/>
          <w:lang w:val="en-US"/>
        </w:rPr>
      </w:pPr>
      <w:r>
        <w:rPr>
          <w:rFonts w:ascii="Times New Roman" w:hAnsi="Times New Roman" w:cs="Times New Roman" w:hint="eastAsia"/>
          <w:b/>
          <w:sz w:val="24"/>
          <w:szCs w:val="24"/>
          <w:lang w:val="en-US"/>
        </w:rPr>
        <w:lastRenderedPageBreak/>
        <w:t>CHAPTER TWO</w:t>
      </w:r>
    </w:p>
    <w:p w:rsidR="008A7F80" w:rsidRPr="008A7F80" w:rsidRDefault="003542C2" w:rsidP="003542C2">
      <w:pPr>
        <w:spacing w:after="0" w:line="480" w:lineRule="auto"/>
        <w:ind w:left="720" w:hanging="720"/>
        <w:jc w:val="both"/>
        <w:rPr>
          <w:rFonts w:ascii="Times New Roman" w:hAnsi="Times New Roman" w:cs="Times New Roman"/>
          <w:b/>
          <w:sz w:val="2"/>
          <w:szCs w:val="24"/>
          <w:lang w:val="en-US"/>
        </w:rPr>
      </w:pPr>
      <w:r>
        <w:rPr>
          <w:rFonts w:ascii="Times New Roman" w:hAnsi="Times New Roman" w:cs="Times New Roman"/>
          <w:b/>
          <w:szCs w:val="24"/>
          <w:lang w:val="en-US"/>
        </w:rPr>
        <w:t>2.0</w:t>
      </w:r>
      <w:r>
        <w:rPr>
          <w:rFonts w:ascii="Times New Roman" w:hAnsi="Times New Roman" w:cs="Times New Roman"/>
          <w:b/>
          <w:szCs w:val="24"/>
          <w:lang w:val="en-US"/>
        </w:rPr>
        <w:tab/>
      </w:r>
      <w:r w:rsidR="001C7DA7" w:rsidRPr="001C0BF5">
        <w:rPr>
          <w:rFonts w:ascii="Times New Roman" w:hAnsi="Times New Roman" w:cs="Times New Roman" w:hint="eastAsia"/>
          <w:b/>
          <w:szCs w:val="24"/>
          <w:lang w:val="en-US"/>
        </w:rPr>
        <w:t xml:space="preserve">REVIEW OF LITERATURE </w:t>
      </w:r>
      <w:r w:rsidR="001C7DA7" w:rsidRPr="001C0BF5">
        <w:rPr>
          <w:rFonts w:ascii="Times New Roman" w:hAnsi="Times New Roman" w:cs="Times New Roman"/>
          <w:b/>
          <w:szCs w:val="24"/>
          <w:lang w:val="en-US"/>
        </w:rPr>
        <w:t xml:space="preserve">ON </w:t>
      </w:r>
      <w:r w:rsidR="008A7F80">
        <w:rPr>
          <w:rFonts w:ascii="Times New Roman" w:hAnsi="Times New Roman" w:cs="Times New Roman"/>
          <w:b/>
          <w:szCs w:val="24"/>
          <w:lang w:val="en-US"/>
        </w:rPr>
        <w:t>SEXUAL HARRASMENT IN HIGHER INSTITUTIONS</w:t>
      </w:r>
      <w:r w:rsidR="001C7DA7" w:rsidRPr="001C0BF5">
        <w:rPr>
          <w:rFonts w:ascii="Times New Roman" w:hAnsi="Times New Roman" w:cs="Times New Roman" w:hint="eastAsia"/>
          <w:b/>
          <w:sz w:val="24"/>
          <w:szCs w:val="24"/>
          <w:lang w:val="en-US"/>
        </w:rPr>
        <w:t>.</w:t>
      </w:r>
      <w:r w:rsidR="001C7DA7" w:rsidRPr="001C0BF5">
        <w:rPr>
          <w:rFonts w:ascii="Times New Roman" w:hAnsi="Times New Roman" w:cs="Times New Roman" w:hint="eastAsia"/>
          <w:b/>
          <w:sz w:val="24"/>
          <w:szCs w:val="24"/>
          <w:lang w:val="en-US"/>
        </w:rPr>
        <w:cr/>
      </w:r>
    </w:p>
    <w:p w:rsidR="008A7F80" w:rsidRDefault="008A7F80" w:rsidP="003542C2">
      <w:pPr>
        <w:spacing w:after="0" w:line="480" w:lineRule="auto"/>
        <w:ind w:firstLine="720"/>
        <w:jc w:val="both"/>
        <w:rPr>
          <w:rFonts w:ascii="Times New Roman" w:hAnsi="Times New Roman" w:cs="Times New Roman"/>
          <w:sz w:val="24"/>
          <w:szCs w:val="24"/>
        </w:rPr>
      </w:pPr>
      <w:r w:rsidRPr="008A7F80">
        <w:rPr>
          <w:rFonts w:ascii="Times New Roman" w:hAnsi="Times New Roman" w:cs="Times New Roman"/>
          <w:sz w:val="24"/>
          <w:szCs w:val="24"/>
        </w:rPr>
        <w:t>Some two decades after the federal courts first recognized sexual harassment as a form of sex discrimination, debate still continues about what sexual harassment is, why it might be sex discrimination, and what law can and should do about it.</w:t>
      </w:r>
      <w:r>
        <w:rPr>
          <w:rFonts w:ascii="Times New Roman" w:hAnsi="Times New Roman" w:cs="Times New Roman"/>
          <w:sz w:val="24"/>
          <w:szCs w:val="24"/>
        </w:rPr>
        <w:t xml:space="preserve"> </w:t>
      </w:r>
    </w:p>
    <w:p w:rsidR="008A7F80" w:rsidRPr="008A7F80" w:rsidRDefault="008A7F80" w:rsidP="003542C2">
      <w:pPr>
        <w:spacing w:after="0" w:line="480" w:lineRule="auto"/>
        <w:ind w:firstLine="720"/>
        <w:jc w:val="both"/>
        <w:rPr>
          <w:rFonts w:ascii="Times New Roman" w:hAnsi="Times New Roman" w:cs="Times New Roman"/>
          <w:sz w:val="24"/>
          <w:szCs w:val="24"/>
        </w:rPr>
      </w:pPr>
      <w:r w:rsidRPr="008A7F80">
        <w:rPr>
          <w:rFonts w:ascii="Times New Roman" w:hAnsi="Times New Roman" w:cs="Times New Roman"/>
          <w:sz w:val="24"/>
          <w:szCs w:val="24"/>
        </w:rPr>
        <w:t>Sexual harassment is a social practice. Social practices have lives, institutional lives and semiotic lives. And so social practices like sexual harassment have histories. Considering sexual harassment in historical perspective allows us to ask some fundamental questions about the nature of the practice, the terms in which it has been contested, and the rules and rhetorics by which law constrains-or enables-the conduct in question.</w:t>
      </w:r>
    </w:p>
    <w:p w:rsidR="00673918" w:rsidRDefault="00673918" w:rsidP="003542C2">
      <w:pPr>
        <w:spacing w:line="480" w:lineRule="auto"/>
        <w:rPr>
          <w:rFonts w:ascii="Times New Roman" w:hAnsi="Times New Roman" w:cs="Times New Roman"/>
          <w:sz w:val="24"/>
          <w:szCs w:val="24"/>
        </w:rPr>
      </w:pPr>
      <w:r w:rsidRPr="00673918">
        <w:rPr>
          <w:rFonts w:ascii="Times New Roman" w:hAnsi="Times New Roman" w:cs="Times New Roman"/>
          <w:sz w:val="24"/>
          <w:szCs w:val="24"/>
        </w:rPr>
        <w:t xml:space="preserve">For the first time in history, women extracted from law the means to fight a practice with which they had been struggling for centuries. And yet, when we consider this development from a historical vantage point, it becomes plain that legal recognition of sexual harassment as sex discrimination was at one and the same time a process of misrecognition-involving a sometimes strange account of the practice in issue. On a moment's reflection, this is not terribly surprising. When law recognizes the harms inflicted by social practices, it is intervening in the social world it is describing, both enabling and constraining challenges to the social order of which the practices are a part. </w:t>
      </w:r>
    </w:p>
    <w:p w:rsidR="00673918" w:rsidRDefault="00673918" w:rsidP="003542C2">
      <w:pPr>
        <w:spacing w:line="480" w:lineRule="auto"/>
        <w:rPr>
          <w:rFonts w:ascii="Times New Roman" w:hAnsi="Times New Roman" w:cs="Times New Roman"/>
          <w:sz w:val="24"/>
          <w:szCs w:val="24"/>
        </w:rPr>
      </w:pPr>
      <w:r>
        <w:rPr>
          <w:rFonts w:ascii="Times New Roman" w:hAnsi="Times New Roman" w:cs="Times New Roman"/>
          <w:sz w:val="24"/>
          <w:szCs w:val="24"/>
        </w:rPr>
        <w:tab/>
      </w:r>
      <w:r w:rsidRPr="00673918">
        <w:rPr>
          <w:rFonts w:ascii="Times New Roman" w:hAnsi="Times New Roman" w:cs="Times New Roman"/>
          <w:sz w:val="24"/>
          <w:szCs w:val="24"/>
        </w:rPr>
        <w:t xml:space="preserve">The practice of sexual harassment is centuries old -at least. </w:t>
      </w:r>
      <w:r>
        <w:rPr>
          <w:rFonts w:ascii="Times New Roman" w:hAnsi="Times New Roman" w:cs="Times New Roman"/>
          <w:sz w:val="24"/>
          <w:szCs w:val="24"/>
        </w:rPr>
        <w:t>S</w:t>
      </w:r>
      <w:r w:rsidRPr="00673918">
        <w:rPr>
          <w:rFonts w:ascii="Times New Roman" w:hAnsi="Times New Roman" w:cs="Times New Roman"/>
          <w:sz w:val="24"/>
          <w:szCs w:val="24"/>
        </w:rPr>
        <w:t xml:space="preserve">exual </w:t>
      </w:r>
      <w:r>
        <w:rPr>
          <w:rFonts w:ascii="Times New Roman" w:hAnsi="Times New Roman" w:cs="Times New Roman"/>
          <w:sz w:val="24"/>
          <w:szCs w:val="24"/>
        </w:rPr>
        <w:t>harassment</w:t>
      </w:r>
      <w:r w:rsidRPr="00673918">
        <w:rPr>
          <w:rFonts w:ascii="Times New Roman" w:hAnsi="Times New Roman" w:cs="Times New Roman"/>
          <w:sz w:val="24"/>
          <w:szCs w:val="24"/>
        </w:rPr>
        <w:t xml:space="preserve"> was an entrenched feature of chattel slavery endured by African-American w</w:t>
      </w:r>
      <w:r>
        <w:rPr>
          <w:rFonts w:ascii="Times New Roman" w:hAnsi="Times New Roman" w:cs="Times New Roman"/>
          <w:sz w:val="24"/>
          <w:szCs w:val="24"/>
        </w:rPr>
        <w:t>omen without protection of law.</w:t>
      </w:r>
      <w:r w:rsidRPr="00673918">
        <w:rPr>
          <w:rFonts w:ascii="Times New Roman" w:hAnsi="Times New Roman" w:cs="Times New Roman"/>
          <w:sz w:val="24"/>
          <w:szCs w:val="24"/>
        </w:rPr>
        <w:t xml:space="preserve"> While there were crucial differences in the situation of free women employed in domestic service, they, too, commonly faced sexual advances by men of the households in which they work</w:t>
      </w:r>
      <w:r>
        <w:rPr>
          <w:rFonts w:ascii="Times New Roman" w:hAnsi="Times New Roman" w:cs="Times New Roman"/>
          <w:sz w:val="24"/>
          <w:szCs w:val="24"/>
        </w:rPr>
        <w:t>ed.</w:t>
      </w:r>
      <w:r w:rsidRPr="00673918">
        <w:rPr>
          <w:rFonts w:ascii="Times New Roman" w:hAnsi="Times New Roman" w:cs="Times New Roman"/>
          <w:sz w:val="24"/>
          <w:szCs w:val="24"/>
        </w:rPr>
        <w:t xml:space="preserve"> Surviving accounts of women employed in manufacturing and clerical positions in the late nineteenth and early twentieth centuries also point to a </w:t>
      </w:r>
      <w:r w:rsidRPr="00673918">
        <w:rPr>
          <w:rFonts w:ascii="Times New Roman" w:hAnsi="Times New Roman" w:cs="Times New Roman"/>
          <w:sz w:val="24"/>
          <w:szCs w:val="24"/>
        </w:rPr>
        <w:lastRenderedPageBreak/>
        <w:t xml:space="preserve">variety of contexts in which men imposed sexual relations-ranging from assault to all manner of unwanted physical or verbal advances- </w:t>
      </w:r>
      <w:r>
        <w:rPr>
          <w:rFonts w:ascii="Times New Roman" w:hAnsi="Times New Roman" w:cs="Times New Roman"/>
          <w:sz w:val="24"/>
          <w:szCs w:val="24"/>
        </w:rPr>
        <w:t>on women who worked for them.</w:t>
      </w:r>
    </w:p>
    <w:p w:rsidR="00B82CDA" w:rsidRDefault="00673918" w:rsidP="003542C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a social practise, the occurrence of sexual harassment got extended into the higher institutions through the advancement of higher institutions from the early centuries. It was believed that in the early </w:t>
      </w:r>
      <w:r w:rsidR="00B82CDA">
        <w:rPr>
          <w:rFonts w:ascii="Times New Roman" w:hAnsi="Times New Roman" w:cs="Times New Roman"/>
          <w:sz w:val="24"/>
          <w:szCs w:val="24"/>
        </w:rPr>
        <w:t>century’s</w:t>
      </w:r>
      <w:r>
        <w:rPr>
          <w:rFonts w:ascii="Times New Roman" w:hAnsi="Times New Roman" w:cs="Times New Roman"/>
          <w:sz w:val="24"/>
          <w:szCs w:val="24"/>
        </w:rPr>
        <w:t xml:space="preserve"> cases of sexual harassment was witnessed at some stages in the development of higher institutions, but due to the absence of enabling law and fear of intimidation by the sexually harassed victims</w:t>
      </w:r>
      <w:r w:rsidR="00B82CDA">
        <w:rPr>
          <w:rFonts w:ascii="Times New Roman" w:hAnsi="Times New Roman" w:cs="Times New Roman"/>
          <w:sz w:val="24"/>
          <w:szCs w:val="24"/>
        </w:rPr>
        <w:t>,</w:t>
      </w:r>
      <w:r>
        <w:rPr>
          <w:rFonts w:ascii="Times New Roman" w:hAnsi="Times New Roman" w:cs="Times New Roman"/>
          <w:sz w:val="24"/>
          <w:szCs w:val="24"/>
        </w:rPr>
        <w:t xml:space="preserve"> such case</w:t>
      </w:r>
      <w:r w:rsidR="00B82CDA">
        <w:rPr>
          <w:rFonts w:ascii="Times New Roman" w:hAnsi="Times New Roman" w:cs="Times New Roman"/>
          <w:sz w:val="24"/>
          <w:szCs w:val="24"/>
        </w:rPr>
        <w:t>s</w:t>
      </w:r>
      <w:r>
        <w:rPr>
          <w:rFonts w:ascii="Times New Roman" w:hAnsi="Times New Roman" w:cs="Times New Roman"/>
          <w:sz w:val="24"/>
          <w:szCs w:val="24"/>
        </w:rPr>
        <w:t xml:space="preserve"> were not recorded</w:t>
      </w:r>
      <w:r w:rsidR="00B82CDA">
        <w:rPr>
          <w:rFonts w:ascii="Times New Roman" w:hAnsi="Times New Roman" w:cs="Times New Roman"/>
          <w:sz w:val="24"/>
          <w:szCs w:val="24"/>
        </w:rPr>
        <w:t xml:space="preserve"> or reported to the relevant authorities</w:t>
      </w:r>
      <w:r>
        <w:rPr>
          <w:rFonts w:ascii="Times New Roman" w:hAnsi="Times New Roman" w:cs="Times New Roman"/>
          <w:sz w:val="24"/>
          <w:szCs w:val="24"/>
        </w:rPr>
        <w:t xml:space="preserve"> and the culprit</w:t>
      </w:r>
      <w:r w:rsidR="00B82CDA">
        <w:rPr>
          <w:rFonts w:ascii="Times New Roman" w:hAnsi="Times New Roman" w:cs="Times New Roman"/>
          <w:sz w:val="24"/>
          <w:szCs w:val="24"/>
        </w:rPr>
        <w:t>s</w:t>
      </w:r>
      <w:r>
        <w:rPr>
          <w:rFonts w:ascii="Times New Roman" w:hAnsi="Times New Roman" w:cs="Times New Roman"/>
          <w:sz w:val="24"/>
          <w:szCs w:val="24"/>
        </w:rPr>
        <w:t xml:space="preserve"> usually went scot free</w:t>
      </w:r>
      <w:r w:rsidR="00B82CDA">
        <w:rPr>
          <w:rFonts w:ascii="Times New Roman" w:hAnsi="Times New Roman" w:cs="Times New Roman"/>
          <w:sz w:val="24"/>
          <w:szCs w:val="24"/>
        </w:rPr>
        <w:t>.</w:t>
      </w:r>
    </w:p>
    <w:p w:rsidR="003542C2" w:rsidRDefault="003542C2">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1C7DA7" w:rsidRDefault="001C7DA7" w:rsidP="003542C2">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CHAPTER THREE</w:t>
      </w:r>
    </w:p>
    <w:p w:rsidR="001C7DA7" w:rsidRPr="00B82CDA" w:rsidRDefault="003542C2" w:rsidP="003542C2">
      <w:pPr>
        <w:spacing w:after="0" w:line="480" w:lineRule="auto"/>
        <w:ind w:left="720" w:hanging="720"/>
        <w:rPr>
          <w:rFonts w:ascii="Times New Roman" w:hAnsi="Times New Roman" w:cs="Times New Roman"/>
          <w:b/>
          <w:szCs w:val="24"/>
          <w:lang w:val="en-US"/>
        </w:rPr>
      </w:pPr>
      <w:r>
        <w:rPr>
          <w:rFonts w:ascii="Times New Roman" w:hAnsi="Times New Roman" w:cs="Times New Roman"/>
          <w:b/>
          <w:szCs w:val="24"/>
          <w:lang w:val="en-US"/>
        </w:rPr>
        <w:t>3.0</w:t>
      </w:r>
      <w:r>
        <w:rPr>
          <w:rFonts w:ascii="Times New Roman" w:hAnsi="Times New Roman" w:cs="Times New Roman"/>
          <w:b/>
          <w:szCs w:val="24"/>
          <w:lang w:val="en-US"/>
        </w:rPr>
        <w:tab/>
      </w:r>
      <w:r w:rsidR="00B82CDA" w:rsidRPr="00B82CDA">
        <w:rPr>
          <w:rFonts w:ascii="Times New Roman" w:hAnsi="Times New Roman" w:cs="Times New Roman"/>
          <w:b/>
          <w:szCs w:val="24"/>
          <w:lang w:val="en-US"/>
        </w:rPr>
        <w:t>PERCEPTION OF STUDENT</w:t>
      </w:r>
      <w:r w:rsidR="00B82CDA">
        <w:rPr>
          <w:rFonts w:ascii="Times New Roman" w:hAnsi="Times New Roman" w:cs="Times New Roman"/>
          <w:b/>
          <w:szCs w:val="24"/>
          <w:lang w:val="en-US"/>
        </w:rPr>
        <w:t>S</w:t>
      </w:r>
      <w:r w:rsidR="00B82CDA" w:rsidRPr="00B82CDA">
        <w:rPr>
          <w:rFonts w:ascii="Times New Roman" w:hAnsi="Times New Roman" w:cs="Times New Roman"/>
          <w:b/>
          <w:szCs w:val="24"/>
          <w:lang w:val="en-US"/>
        </w:rPr>
        <w:t xml:space="preserve"> ON SEXUAL HARASSMENT IN HIGHER INSTITUTIONS</w:t>
      </w:r>
    </w:p>
    <w:p w:rsidR="001C7DA7" w:rsidRDefault="001C7DA7" w:rsidP="003542C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B82CDA">
        <w:rPr>
          <w:rFonts w:ascii="Times New Roman" w:hAnsi="Times New Roman" w:cs="Times New Roman"/>
          <w:sz w:val="24"/>
          <w:szCs w:val="24"/>
          <w:lang w:val="en-US"/>
        </w:rPr>
        <w:t xml:space="preserve">perception of students on sexual harassment in higher intuitions includes </w:t>
      </w:r>
      <w:r w:rsidR="008F4686">
        <w:rPr>
          <w:rFonts w:ascii="Times New Roman" w:hAnsi="Times New Roman" w:cs="Times New Roman"/>
          <w:sz w:val="24"/>
          <w:szCs w:val="24"/>
          <w:lang w:val="en-US"/>
        </w:rPr>
        <w:t>students’</w:t>
      </w:r>
      <w:r w:rsidR="00B82CDA">
        <w:rPr>
          <w:rFonts w:ascii="Times New Roman" w:hAnsi="Times New Roman" w:cs="Times New Roman"/>
          <w:sz w:val="24"/>
          <w:szCs w:val="24"/>
          <w:lang w:val="en-US"/>
        </w:rPr>
        <w:t xml:space="preserve"> view of what sexual harassment entails, some of the root causes of sexual harassment and their knowledge about sexual harassment in general. </w:t>
      </w:r>
      <w:r>
        <w:rPr>
          <w:rFonts w:ascii="Times New Roman" w:hAnsi="Times New Roman" w:cs="Times New Roman"/>
          <w:sz w:val="24"/>
          <w:szCs w:val="24"/>
          <w:lang w:val="en-US"/>
        </w:rPr>
        <w:t xml:space="preserve">Some </w:t>
      </w:r>
      <w:r w:rsidR="00B82CDA">
        <w:rPr>
          <w:rFonts w:ascii="Times New Roman" w:hAnsi="Times New Roman" w:cs="Times New Roman"/>
          <w:sz w:val="24"/>
          <w:szCs w:val="24"/>
          <w:lang w:val="en-US"/>
        </w:rPr>
        <w:t>of these perceptions are discussed below:</w:t>
      </w:r>
    </w:p>
    <w:p w:rsidR="008F4686" w:rsidRPr="007C35CA" w:rsidRDefault="008F4686" w:rsidP="003542C2">
      <w:pPr>
        <w:pStyle w:val="ListParagraph"/>
        <w:numPr>
          <w:ilvl w:val="0"/>
          <w:numId w:val="5"/>
        </w:numPr>
        <w:spacing w:after="0" w:line="480" w:lineRule="auto"/>
        <w:jc w:val="both"/>
        <w:rPr>
          <w:rFonts w:ascii="Times New Roman" w:hAnsi="Times New Roman" w:cs="Times New Roman"/>
          <w:b/>
          <w:sz w:val="24"/>
          <w:szCs w:val="24"/>
        </w:rPr>
      </w:pPr>
      <w:r w:rsidRPr="007C35CA">
        <w:rPr>
          <w:rFonts w:ascii="Times New Roman" w:hAnsi="Times New Roman" w:cs="Times New Roman"/>
          <w:b/>
          <w:sz w:val="24"/>
          <w:szCs w:val="24"/>
        </w:rPr>
        <w:t>Attitude of University management and students towards sexual harassment.</w:t>
      </w:r>
    </w:p>
    <w:p w:rsidR="007C35CA" w:rsidRPr="007C35CA" w:rsidRDefault="007C35CA" w:rsidP="003542C2">
      <w:pPr>
        <w:spacing w:after="0" w:line="480" w:lineRule="auto"/>
        <w:ind w:firstLine="360"/>
        <w:jc w:val="both"/>
        <w:rPr>
          <w:rFonts w:ascii="Times New Roman" w:hAnsi="Times New Roman" w:cs="Times New Roman"/>
          <w:b/>
          <w:sz w:val="24"/>
          <w:szCs w:val="24"/>
          <w:lang w:val="en-US"/>
        </w:rPr>
      </w:pPr>
      <w:r w:rsidRPr="007C35CA">
        <w:rPr>
          <w:rFonts w:ascii="Times New Roman" w:hAnsi="Times New Roman" w:cs="Times New Roman"/>
          <w:sz w:val="24"/>
          <w:szCs w:val="24"/>
        </w:rPr>
        <w:t>Both teachers and social workers consider that institution address the issue in a low-key manner in order to uphold their reputation. The general attitude is “don‟t make a mountain out of a molehill”. It should be und</w:t>
      </w:r>
      <w:r>
        <w:rPr>
          <w:rFonts w:ascii="Times New Roman" w:hAnsi="Times New Roman" w:cs="Times New Roman"/>
          <w:sz w:val="24"/>
          <w:szCs w:val="24"/>
        </w:rPr>
        <w:t>erstood that not dealing with sexual harassment</w:t>
      </w:r>
      <w:r w:rsidRPr="007C35CA">
        <w:rPr>
          <w:rFonts w:ascii="Times New Roman" w:hAnsi="Times New Roman" w:cs="Times New Roman"/>
          <w:sz w:val="24"/>
          <w:szCs w:val="24"/>
        </w:rPr>
        <w:t xml:space="preserve"> does not mean its disappearance. Indeed, effective ways of dealing with </w:t>
      </w:r>
      <w:r>
        <w:rPr>
          <w:rFonts w:ascii="Times New Roman" w:hAnsi="Times New Roman" w:cs="Times New Roman"/>
          <w:sz w:val="24"/>
          <w:szCs w:val="24"/>
        </w:rPr>
        <w:t>sexual harassment</w:t>
      </w:r>
      <w:r w:rsidRPr="007C35CA">
        <w:rPr>
          <w:rFonts w:ascii="Times New Roman" w:hAnsi="Times New Roman" w:cs="Times New Roman"/>
          <w:sz w:val="24"/>
          <w:szCs w:val="24"/>
        </w:rPr>
        <w:t xml:space="preserve"> involve the collaboration of the Government, </w:t>
      </w:r>
      <w:r>
        <w:rPr>
          <w:rFonts w:ascii="Times New Roman" w:hAnsi="Times New Roman" w:cs="Times New Roman"/>
          <w:sz w:val="24"/>
          <w:szCs w:val="24"/>
        </w:rPr>
        <w:t xml:space="preserve">staffs </w:t>
      </w:r>
      <w:r w:rsidRPr="007C35CA">
        <w:rPr>
          <w:rFonts w:ascii="Times New Roman" w:hAnsi="Times New Roman" w:cs="Times New Roman"/>
          <w:sz w:val="24"/>
          <w:szCs w:val="24"/>
        </w:rPr>
        <w:t xml:space="preserve">and </w:t>
      </w:r>
      <w:r>
        <w:rPr>
          <w:rFonts w:ascii="Times New Roman" w:hAnsi="Times New Roman" w:cs="Times New Roman"/>
          <w:sz w:val="24"/>
          <w:szCs w:val="24"/>
        </w:rPr>
        <w:t>lecturers</w:t>
      </w:r>
      <w:r w:rsidRPr="007C35CA">
        <w:rPr>
          <w:rFonts w:ascii="Times New Roman" w:hAnsi="Times New Roman" w:cs="Times New Roman"/>
          <w:sz w:val="24"/>
          <w:szCs w:val="24"/>
        </w:rPr>
        <w:t xml:space="preserve">, parents, students and stakeholders in the community. As such, students can follow formal complaint procedures or legal means to solve the </w:t>
      </w:r>
      <w:r>
        <w:rPr>
          <w:rFonts w:ascii="Times New Roman" w:hAnsi="Times New Roman" w:cs="Times New Roman"/>
          <w:sz w:val="24"/>
          <w:szCs w:val="24"/>
        </w:rPr>
        <w:t>sexual harassment</w:t>
      </w:r>
      <w:r w:rsidRPr="007C35CA">
        <w:rPr>
          <w:rFonts w:ascii="Times New Roman" w:hAnsi="Times New Roman" w:cs="Times New Roman"/>
          <w:sz w:val="24"/>
          <w:szCs w:val="24"/>
        </w:rPr>
        <w:t xml:space="preserve"> problems so that sexual harassers should receive appropriate punishment and counselling.</w:t>
      </w:r>
    </w:p>
    <w:p w:rsidR="001C7DA7" w:rsidRPr="000A791F" w:rsidRDefault="004801E7" w:rsidP="003542C2">
      <w:pPr>
        <w:pStyle w:val="ListParagraph"/>
        <w:numPr>
          <w:ilvl w:val="0"/>
          <w:numId w:val="5"/>
        </w:numPr>
        <w:spacing w:after="0" w:line="480" w:lineRule="auto"/>
        <w:rPr>
          <w:rFonts w:ascii="Times New Roman" w:hAnsi="Times New Roman" w:cs="Times New Roman"/>
          <w:b/>
          <w:sz w:val="24"/>
          <w:szCs w:val="24"/>
          <w:lang w:val="en-US"/>
        </w:rPr>
      </w:pPr>
      <w:r w:rsidRPr="000A791F">
        <w:rPr>
          <w:rFonts w:ascii="Times New Roman" w:hAnsi="Times New Roman" w:cs="Times New Roman"/>
          <w:b/>
          <w:sz w:val="24"/>
          <w:szCs w:val="24"/>
          <w:lang w:val="en-US"/>
        </w:rPr>
        <w:t xml:space="preserve">Perception of  students on </w:t>
      </w:r>
      <w:r w:rsidR="000A791F" w:rsidRPr="000A791F">
        <w:rPr>
          <w:rFonts w:ascii="Times New Roman" w:hAnsi="Times New Roman" w:cs="Times New Roman"/>
          <w:b/>
          <w:sz w:val="24"/>
          <w:szCs w:val="24"/>
          <w:lang w:val="en-US"/>
        </w:rPr>
        <w:t>sexual harassment in higher institutions based on gender</w:t>
      </w:r>
    </w:p>
    <w:p w:rsidR="007C35CA" w:rsidRDefault="007C35CA" w:rsidP="003542C2">
      <w:pPr>
        <w:spacing w:after="0" w:line="480" w:lineRule="auto"/>
        <w:ind w:firstLine="360"/>
        <w:jc w:val="both"/>
        <w:rPr>
          <w:rFonts w:ascii="Times New Roman" w:hAnsi="Times New Roman" w:cs="Times New Roman"/>
          <w:b/>
          <w:sz w:val="24"/>
          <w:szCs w:val="24"/>
          <w:lang w:val="en-US"/>
        </w:rPr>
      </w:pPr>
      <w:r w:rsidRPr="007C35CA">
        <w:rPr>
          <w:rFonts w:ascii="Times New Roman" w:hAnsi="Times New Roman" w:cs="Times New Roman"/>
          <w:sz w:val="24"/>
          <w:szCs w:val="24"/>
        </w:rPr>
        <w:t xml:space="preserve">In general, more female students than male students consider sexual behaviours as sexual harassment. Sexual harassment, in terms of the forms, involves people of opposite sexes, of same sex and in a group. Among female students, who had been sexually harassed, they experienced “A male bothered by asking for dates, though you had answered „no‟”, “A male continuously made suggestions, propositions, or demands to you for sexual favours or sexual relationship”, and “A male rubbed or touched against you on purpose”. Among male students, who had been sexually harassed, they experienced “Two or more males talked about </w:t>
      </w:r>
      <w:r w:rsidRPr="007C35CA">
        <w:rPr>
          <w:rFonts w:ascii="Times New Roman" w:hAnsi="Times New Roman" w:cs="Times New Roman"/>
          <w:sz w:val="24"/>
          <w:szCs w:val="24"/>
        </w:rPr>
        <w:lastRenderedPageBreak/>
        <w:t>sex all the time in your presence”. Moreover, “Someone made sexual jokes about you” mostly occurred in social groups</w:t>
      </w:r>
      <w:r>
        <w:rPr>
          <w:rFonts w:ascii="Times New Roman" w:hAnsi="Times New Roman" w:cs="Times New Roman"/>
          <w:sz w:val="24"/>
          <w:szCs w:val="24"/>
        </w:rPr>
        <w:t>.</w:t>
      </w:r>
      <w:r w:rsidRPr="007C35CA">
        <w:rPr>
          <w:rFonts w:ascii="Times New Roman" w:hAnsi="Times New Roman" w:cs="Times New Roman"/>
          <w:b/>
          <w:sz w:val="24"/>
          <w:szCs w:val="24"/>
          <w:lang w:val="en-US"/>
        </w:rPr>
        <w:t xml:space="preserve"> </w:t>
      </w:r>
    </w:p>
    <w:p w:rsidR="000A791F" w:rsidRPr="007C35CA" w:rsidRDefault="000A791F" w:rsidP="003542C2">
      <w:pPr>
        <w:spacing w:after="0" w:line="480" w:lineRule="auto"/>
        <w:ind w:firstLine="360"/>
        <w:jc w:val="both"/>
        <w:rPr>
          <w:rFonts w:ascii="Times New Roman" w:hAnsi="Times New Roman" w:cs="Times New Roman"/>
          <w:b/>
          <w:sz w:val="24"/>
          <w:szCs w:val="24"/>
          <w:lang w:val="en-US"/>
        </w:rPr>
      </w:pPr>
    </w:p>
    <w:p w:rsidR="000A791F" w:rsidRPr="000A791F" w:rsidRDefault="000A791F" w:rsidP="003542C2">
      <w:pPr>
        <w:pStyle w:val="ListParagraph"/>
        <w:numPr>
          <w:ilvl w:val="0"/>
          <w:numId w:val="5"/>
        </w:numPr>
        <w:spacing w:after="0" w:line="480" w:lineRule="auto"/>
        <w:jc w:val="both"/>
        <w:rPr>
          <w:rFonts w:ascii="Times New Roman" w:hAnsi="Times New Roman" w:cs="Times New Roman"/>
          <w:b/>
          <w:sz w:val="24"/>
          <w:szCs w:val="24"/>
          <w:lang w:val="en-US"/>
        </w:rPr>
      </w:pPr>
      <w:r w:rsidRPr="000A791F">
        <w:rPr>
          <w:rFonts w:ascii="Times New Roman" w:hAnsi="Times New Roman" w:cs="Times New Roman"/>
          <w:b/>
          <w:sz w:val="24"/>
          <w:szCs w:val="24"/>
        </w:rPr>
        <w:t xml:space="preserve">Effects of </w:t>
      </w:r>
      <w:r w:rsidR="00692010" w:rsidRPr="00692010">
        <w:rPr>
          <w:rFonts w:ascii="Times New Roman" w:hAnsi="Times New Roman" w:cs="Times New Roman"/>
          <w:b/>
          <w:sz w:val="24"/>
          <w:szCs w:val="24"/>
        </w:rPr>
        <w:t>sexual harassment</w:t>
      </w:r>
      <w:r w:rsidRPr="000A791F">
        <w:rPr>
          <w:rFonts w:ascii="Times New Roman" w:hAnsi="Times New Roman" w:cs="Times New Roman"/>
          <w:b/>
          <w:sz w:val="24"/>
          <w:szCs w:val="24"/>
        </w:rPr>
        <w:t xml:space="preserve"> on students’ academic performance at the institution</w:t>
      </w:r>
      <w:r w:rsidRPr="000A791F">
        <w:rPr>
          <w:rFonts w:ascii="Times New Roman" w:hAnsi="Times New Roman" w:cs="Times New Roman" w:hint="eastAsia"/>
          <w:b/>
          <w:sz w:val="24"/>
          <w:szCs w:val="24"/>
          <w:lang w:val="en-US"/>
        </w:rPr>
        <w:t xml:space="preserve"> </w:t>
      </w:r>
    </w:p>
    <w:p w:rsidR="00692010" w:rsidRDefault="000A791F" w:rsidP="003542C2">
      <w:pPr>
        <w:spacing w:after="0" w:line="480" w:lineRule="auto"/>
        <w:jc w:val="both"/>
        <w:rPr>
          <w:rFonts w:ascii="Times New Roman" w:hAnsi="Times New Roman" w:cs="Times New Roman"/>
          <w:sz w:val="24"/>
          <w:szCs w:val="24"/>
        </w:rPr>
      </w:pPr>
      <w:r w:rsidRPr="000A791F">
        <w:rPr>
          <w:rFonts w:ascii="Times New Roman" w:hAnsi="Times New Roman" w:cs="Times New Roman"/>
          <w:sz w:val="24"/>
          <w:szCs w:val="24"/>
        </w:rPr>
        <w:t>When the students encounter sexual harassment, most o</w:t>
      </w:r>
      <w:r>
        <w:rPr>
          <w:rFonts w:ascii="Times New Roman" w:hAnsi="Times New Roman" w:cs="Times New Roman"/>
          <w:sz w:val="24"/>
          <w:szCs w:val="24"/>
        </w:rPr>
        <w:t>f them show symptoms of Feeling angry, Feeling afraid or scared</w:t>
      </w:r>
      <w:r w:rsidRPr="000A791F">
        <w:rPr>
          <w:rFonts w:ascii="Times New Roman" w:hAnsi="Times New Roman" w:cs="Times New Roman"/>
          <w:sz w:val="24"/>
          <w:szCs w:val="24"/>
        </w:rPr>
        <w:t xml:space="preserve"> </w:t>
      </w:r>
      <w:r>
        <w:rPr>
          <w:rFonts w:ascii="Times New Roman" w:hAnsi="Times New Roman" w:cs="Times New Roman"/>
          <w:sz w:val="24"/>
          <w:szCs w:val="24"/>
        </w:rPr>
        <w:t>and c</w:t>
      </w:r>
      <w:r w:rsidRPr="000A791F">
        <w:rPr>
          <w:rFonts w:ascii="Times New Roman" w:hAnsi="Times New Roman" w:cs="Times New Roman"/>
          <w:sz w:val="24"/>
          <w:szCs w:val="24"/>
        </w:rPr>
        <w:t xml:space="preserve">annot relate well with others. However, fewer students express that their daily </w:t>
      </w:r>
      <w:r>
        <w:rPr>
          <w:rFonts w:ascii="Times New Roman" w:hAnsi="Times New Roman" w:cs="Times New Roman"/>
          <w:sz w:val="24"/>
          <w:szCs w:val="24"/>
        </w:rPr>
        <w:t xml:space="preserve">life will be affected, such as </w:t>
      </w:r>
      <w:r w:rsidRPr="000A791F">
        <w:rPr>
          <w:rFonts w:ascii="Times New Roman" w:hAnsi="Times New Roman" w:cs="Times New Roman"/>
          <w:sz w:val="24"/>
          <w:szCs w:val="24"/>
        </w:rPr>
        <w:t>Sleep disturbances</w:t>
      </w:r>
      <w:r>
        <w:rPr>
          <w:rFonts w:ascii="Times New Roman" w:hAnsi="Times New Roman" w:cs="Times New Roman"/>
          <w:sz w:val="24"/>
          <w:szCs w:val="24"/>
        </w:rPr>
        <w:t xml:space="preserve"> and eating disorders</w:t>
      </w:r>
      <w:r w:rsidRPr="000A791F">
        <w:rPr>
          <w:rFonts w:ascii="Times New Roman" w:hAnsi="Times New Roman" w:cs="Times New Roman"/>
          <w:sz w:val="24"/>
          <w:szCs w:val="24"/>
        </w:rPr>
        <w:t>. On one hand, more female students are affected psychologically and emotionally, when compared to male students. On the other hand, more male students than female students are affected in daily life and interpersonal rela</w:t>
      </w:r>
      <w:r>
        <w:rPr>
          <w:rFonts w:ascii="Times New Roman" w:hAnsi="Times New Roman" w:cs="Times New Roman"/>
          <w:sz w:val="24"/>
          <w:szCs w:val="24"/>
        </w:rPr>
        <w:t>tionship. They include cannot relate well with others, inability study well and eating disorders</w:t>
      </w:r>
      <w:r w:rsidRPr="000A791F">
        <w:rPr>
          <w:rFonts w:ascii="Times New Roman" w:hAnsi="Times New Roman" w:cs="Times New Roman"/>
          <w:sz w:val="24"/>
          <w:szCs w:val="24"/>
        </w:rPr>
        <w:t xml:space="preserve">. </w:t>
      </w:r>
      <w:r w:rsidR="00692010">
        <w:rPr>
          <w:rFonts w:ascii="Times New Roman" w:hAnsi="Times New Roman" w:cs="Times New Roman"/>
          <w:sz w:val="24"/>
          <w:szCs w:val="24"/>
        </w:rPr>
        <w:t>Th</w:t>
      </w:r>
      <w:r w:rsidRPr="000A791F">
        <w:rPr>
          <w:rFonts w:ascii="Times New Roman" w:hAnsi="Times New Roman" w:cs="Times New Roman"/>
          <w:sz w:val="24"/>
          <w:szCs w:val="24"/>
        </w:rPr>
        <w:t>ere are discrepancies between how the students</w:t>
      </w:r>
      <w:r w:rsidR="00692010">
        <w:rPr>
          <w:rFonts w:ascii="Times New Roman" w:hAnsi="Times New Roman" w:cs="Times New Roman"/>
          <w:sz w:val="24"/>
          <w:szCs w:val="24"/>
        </w:rPr>
        <w:t xml:space="preserve"> understand the definition of sexual harassment</w:t>
      </w:r>
      <w:r w:rsidRPr="000A791F">
        <w:rPr>
          <w:rFonts w:ascii="Times New Roman" w:hAnsi="Times New Roman" w:cs="Times New Roman"/>
          <w:sz w:val="24"/>
          <w:szCs w:val="24"/>
        </w:rPr>
        <w:t xml:space="preserve"> and their actual responses in real life situations. In the course of determining whether certain behaviours are actually sexual harassment, the students are more concerned about the motives and mentality of the perpetrators. Since most incidents of sexual Harassment involves friends or classmates, the victims find that it is somewhat difficult to differentiate the harassers‟ intention. There are times when the students even think that the behaviours form part of the school ethos or a</w:t>
      </w:r>
      <w:r w:rsidR="00692010">
        <w:rPr>
          <w:rFonts w:ascii="Times New Roman" w:hAnsi="Times New Roman" w:cs="Times New Roman"/>
          <w:sz w:val="24"/>
          <w:szCs w:val="24"/>
        </w:rPr>
        <w:t xml:space="preserve"> playful culture, with verbal sexual harassment</w:t>
      </w:r>
      <w:r w:rsidRPr="000A791F">
        <w:rPr>
          <w:rFonts w:ascii="Times New Roman" w:hAnsi="Times New Roman" w:cs="Times New Roman"/>
          <w:sz w:val="24"/>
          <w:szCs w:val="24"/>
        </w:rPr>
        <w:t xml:space="preserve"> in particular. Students indicate that the current education on </w:t>
      </w:r>
      <w:r w:rsidR="00692010">
        <w:rPr>
          <w:rFonts w:ascii="Times New Roman" w:hAnsi="Times New Roman" w:cs="Times New Roman"/>
          <w:sz w:val="24"/>
          <w:szCs w:val="24"/>
        </w:rPr>
        <w:t>sexual harassment</w:t>
      </w:r>
      <w:r w:rsidRPr="000A791F">
        <w:rPr>
          <w:rFonts w:ascii="Times New Roman" w:hAnsi="Times New Roman" w:cs="Times New Roman"/>
          <w:sz w:val="24"/>
          <w:szCs w:val="24"/>
        </w:rPr>
        <w:t xml:space="preserve"> is inadequate. </w:t>
      </w:r>
    </w:p>
    <w:p w:rsidR="00310949" w:rsidRDefault="00310949" w:rsidP="003542C2">
      <w:pPr>
        <w:spacing w:line="48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1C7DA7" w:rsidRDefault="001C7DA7" w:rsidP="003542C2">
      <w:pPr>
        <w:spacing w:line="480" w:lineRule="auto"/>
        <w:jc w:val="center"/>
        <w:rPr>
          <w:rFonts w:ascii="Times New Roman" w:hAnsi="Times New Roman" w:cs="Times New Roman"/>
          <w:b/>
          <w:sz w:val="24"/>
          <w:szCs w:val="24"/>
          <w:lang w:eastAsia="zh-CN"/>
        </w:rPr>
      </w:pPr>
      <w:r w:rsidRPr="00675B9D">
        <w:rPr>
          <w:rFonts w:ascii="Times New Roman" w:hAnsi="Times New Roman" w:cs="Times New Roman"/>
          <w:b/>
          <w:sz w:val="24"/>
          <w:szCs w:val="24"/>
          <w:lang w:eastAsia="zh-CN"/>
        </w:rPr>
        <w:lastRenderedPageBreak/>
        <w:t>CHAPTER FOUR:</w:t>
      </w:r>
    </w:p>
    <w:p w:rsidR="001C7DA7" w:rsidRPr="00675B9D" w:rsidRDefault="003542C2" w:rsidP="003542C2">
      <w:pPr>
        <w:spacing w:line="48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4.0</w:t>
      </w:r>
      <w:r>
        <w:rPr>
          <w:rFonts w:ascii="Times New Roman" w:hAnsi="Times New Roman" w:cs="Times New Roman"/>
          <w:b/>
          <w:sz w:val="24"/>
          <w:szCs w:val="24"/>
          <w:lang w:eastAsia="zh-CN"/>
        </w:rPr>
        <w:tab/>
      </w:r>
      <w:r w:rsidR="00310949">
        <w:rPr>
          <w:rFonts w:ascii="Times New Roman" w:hAnsi="Times New Roman" w:cs="Times New Roman"/>
          <w:b/>
          <w:sz w:val="24"/>
          <w:szCs w:val="24"/>
          <w:lang w:eastAsia="zh-CN"/>
        </w:rPr>
        <w:t>CAUSES OF SEXUAL HARASSMENT IN HIGHER INSTITUTIONS</w:t>
      </w:r>
    </w:p>
    <w:p w:rsidR="001C7DA7" w:rsidRDefault="001C7DA7" w:rsidP="003542C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Some</w:t>
      </w:r>
      <w:r w:rsidR="00310949">
        <w:rPr>
          <w:rFonts w:ascii="Times New Roman" w:hAnsi="Times New Roman" w:cs="Times New Roman"/>
          <w:sz w:val="24"/>
          <w:szCs w:val="24"/>
          <w:lang w:val="en-US"/>
        </w:rPr>
        <w:t xml:space="preserve"> of the major causes of sexual harassment in higher institutions varies based on certain variables, but in general it is believed that there are some general causes or factors which leads to sexual harassment especially in higher institutions</w:t>
      </w:r>
      <w:r>
        <w:rPr>
          <w:rFonts w:ascii="Times New Roman" w:hAnsi="Times New Roman" w:cs="Times New Roman"/>
          <w:sz w:val="24"/>
          <w:szCs w:val="24"/>
          <w:lang w:val="en-US"/>
        </w:rPr>
        <w:t>. They include:</w:t>
      </w:r>
    </w:p>
    <w:p w:rsidR="00310949" w:rsidRPr="00310949" w:rsidRDefault="00310949" w:rsidP="003542C2">
      <w:pPr>
        <w:pStyle w:val="Heading1"/>
        <w:numPr>
          <w:ilvl w:val="0"/>
          <w:numId w:val="6"/>
        </w:numPr>
        <w:spacing w:line="480" w:lineRule="auto"/>
        <w:rPr>
          <w:b/>
          <w:u w:val="none"/>
        </w:rPr>
      </w:pPr>
      <w:r w:rsidRPr="00310949">
        <w:rPr>
          <w:b/>
          <w:u w:val="none"/>
        </w:rPr>
        <w:t>Aggressiveness</w:t>
      </w:r>
    </w:p>
    <w:p w:rsidR="00310949" w:rsidRDefault="00310949" w:rsidP="003542C2">
      <w:pPr>
        <w:suppressAutoHyphens/>
        <w:spacing w:line="480" w:lineRule="auto"/>
        <w:jc w:val="both"/>
        <w:rPr>
          <w:rFonts w:ascii="Times New Roman" w:hAnsi="Times New Roman"/>
          <w:spacing w:val="-2"/>
          <w:sz w:val="24"/>
        </w:rPr>
      </w:pPr>
      <w:r>
        <w:rPr>
          <w:rFonts w:ascii="Times New Roman" w:hAnsi="Times New Roman"/>
          <w:spacing w:val="-2"/>
          <w:sz w:val="24"/>
        </w:rPr>
        <w:t>Men in groups often behave differently from how they would as individuals.  This can explain some of the "gang harassment" that occurs when a woman enters a hall or walks past a group of workers at lunch; after a few drinks at an office pa</w:t>
      </w:r>
      <w:r w:rsidR="007E0C27">
        <w:rPr>
          <w:rFonts w:ascii="Times New Roman" w:hAnsi="Times New Roman"/>
          <w:spacing w:val="-2"/>
          <w:sz w:val="24"/>
        </w:rPr>
        <w:t xml:space="preserve">rty; </w:t>
      </w:r>
      <w:r>
        <w:rPr>
          <w:rFonts w:ascii="Times New Roman" w:hAnsi="Times New Roman"/>
          <w:spacing w:val="-2"/>
          <w:sz w:val="24"/>
        </w:rPr>
        <w:t>or when a group of colleagues attend a conference.  Alone, those men would probably be “harmless”, or less bold.</w:t>
      </w:r>
    </w:p>
    <w:p w:rsidR="00310949" w:rsidRPr="00310949" w:rsidRDefault="00310949" w:rsidP="003542C2">
      <w:pPr>
        <w:pStyle w:val="ListParagraph"/>
        <w:numPr>
          <w:ilvl w:val="0"/>
          <w:numId w:val="6"/>
        </w:numPr>
        <w:spacing w:after="0" w:line="480" w:lineRule="auto"/>
        <w:rPr>
          <w:rFonts w:ascii="Times New Roman" w:hAnsi="Times New Roman" w:cs="Times New Roman"/>
          <w:b/>
          <w:sz w:val="24"/>
          <w:szCs w:val="24"/>
        </w:rPr>
      </w:pPr>
      <w:r w:rsidRPr="00310949">
        <w:rPr>
          <w:rFonts w:ascii="Times New Roman" w:hAnsi="Times New Roman" w:cs="Times New Roman"/>
          <w:b/>
          <w:sz w:val="24"/>
          <w:szCs w:val="24"/>
        </w:rPr>
        <w:t>Credibility and victim-blaming</w:t>
      </w:r>
    </w:p>
    <w:p w:rsidR="00310949" w:rsidRPr="00310949" w:rsidRDefault="00310949" w:rsidP="003542C2">
      <w:pPr>
        <w:spacing w:line="480" w:lineRule="auto"/>
        <w:rPr>
          <w:rFonts w:ascii="Times New Roman" w:hAnsi="Times New Roman" w:cs="Times New Roman"/>
          <w:b/>
          <w:sz w:val="24"/>
          <w:szCs w:val="24"/>
          <w:lang w:val="en-US"/>
        </w:rPr>
      </w:pPr>
      <w:r w:rsidRPr="00310949">
        <w:rPr>
          <w:rFonts w:ascii="Times New Roman" w:hAnsi="Times New Roman"/>
          <w:spacing w:val="-2"/>
          <w:sz w:val="24"/>
        </w:rPr>
        <w:t xml:space="preserve">The credibility of the victim is often called into question, as it is usually her word against that of the harasser/s.  (Although dealing with rape rather than harassment, the film </w:t>
      </w:r>
      <w:r w:rsidRPr="00310949">
        <w:rPr>
          <w:rFonts w:ascii="Times New Roman" w:hAnsi="Times New Roman"/>
          <w:i/>
          <w:spacing w:val="-2"/>
          <w:sz w:val="24"/>
        </w:rPr>
        <w:t>The Accused</w:t>
      </w:r>
      <w:r w:rsidRPr="00310949">
        <w:rPr>
          <w:rFonts w:ascii="Times New Roman" w:hAnsi="Times New Roman"/>
          <w:spacing w:val="-2"/>
          <w:sz w:val="24"/>
        </w:rPr>
        <w:t xml:space="preserve"> was a striking example of victim-blaming and male solidarity trying to defeat justice, similar to what often happens in the case of harassment.)  Several factors aggravate this problem:</w:t>
      </w:r>
    </w:p>
    <w:p w:rsidR="004F5AFB" w:rsidRPr="004F5AFB" w:rsidRDefault="004F5AFB" w:rsidP="003542C2">
      <w:pPr>
        <w:pStyle w:val="Heading1"/>
        <w:numPr>
          <w:ilvl w:val="0"/>
          <w:numId w:val="6"/>
        </w:numPr>
        <w:spacing w:line="480" w:lineRule="auto"/>
        <w:rPr>
          <w:b/>
          <w:u w:val="none"/>
        </w:rPr>
      </w:pPr>
      <w:r w:rsidRPr="004F5AFB">
        <w:rPr>
          <w:b/>
          <w:u w:val="none"/>
        </w:rPr>
        <w:t>Socialisation</w:t>
      </w:r>
    </w:p>
    <w:p w:rsidR="004F5AFB" w:rsidRPr="004F5AFB" w:rsidRDefault="001C7DA7" w:rsidP="003542C2">
      <w:pPr>
        <w:pStyle w:val="Heading1"/>
        <w:spacing w:line="480" w:lineRule="auto"/>
        <w:rPr>
          <w:u w:val="none"/>
        </w:rPr>
      </w:pPr>
      <w:r w:rsidRPr="004F5AFB">
        <w:rPr>
          <w:lang w:val="en-US"/>
        </w:rPr>
        <w:t xml:space="preserve"> </w:t>
      </w:r>
    </w:p>
    <w:p w:rsidR="003542C2" w:rsidRDefault="004F5AFB" w:rsidP="003542C2">
      <w:pPr>
        <w:spacing w:line="480" w:lineRule="auto"/>
        <w:jc w:val="both"/>
        <w:rPr>
          <w:rFonts w:ascii="Times New Roman" w:hAnsi="Times New Roman"/>
          <w:spacing w:val="-2"/>
          <w:sz w:val="24"/>
        </w:rPr>
      </w:pPr>
      <w:r w:rsidRPr="004F5AFB">
        <w:rPr>
          <w:rFonts w:ascii="Times New Roman" w:hAnsi="Times New Roman"/>
          <w:spacing w:val="-2"/>
          <w:sz w:val="24"/>
        </w:rPr>
        <w:t>The way in which men and women were brought up to see themselves and others strongly influences their behaviour.  Various viewpoints could create a climat</w:t>
      </w:r>
      <w:r w:rsidR="003542C2">
        <w:rPr>
          <w:rFonts w:ascii="Times New Roman" w:hAnsi="Times New Roman"/>
          <w:spacing w:val="-2"/>
          <w:sz w:val="24"/>
        </w:rPr>
        <w:t>e that allows sexual harassment</w:t>
      </w:r>
    </w:p>
    <w:p w:rsidR="003542C2" w:rsidRDefault="003542C2">
      <w:pPr>
        <w:rPr>
          <w:rFonts w:ascii="Times New Roman" w:hAnsi="Times New Roman"/>
          <w:spacing w:val="-2"/>
          <w:sz w:val="24"/>
        </w:rPr>
      </w:pPr>
      <w:r>
        <w:rPr>
          <w:rFonts w:ascii="Times New Roman" w:hAnsi="Times New Roman"/>
          <w:spacing w:val="-2"/>
          <w:sz w:val="24"/>
        </w:rPr>
        <w:br w:type="page"/>
      </w:r>
    </w:p>
    <w:p w:rsidR="004F5AFB" w:rsidRPr="004F5AFB" w:rsidRDefault="004F5AFB" w:rsidP="003542C2">
      <w:pPr>
        <w:pStyle w:val="ListParagraph"/>
        <w:numPr>
          <w:ilvl w:val="0"/>
          <w:numId w:val="6"/>
        </w:numPr>
        <w:spacing w:line="480" w:lineRule="auto"/>
        <w:jc w:val="both"/>
        <w:rPr>
          <w:rFonts w:ascii="Times New Roman" w:hAnsi="Times New Roman" w:cs="Times New Roman"/>
          <w:b/>
          <w:bCs/>
          <w:sz w:val="24"/>
          <w:szCs w:val="24"/>
        </w:rPr>
      </w:pPr>
      <w:r w:rsidRPr="004F5AFB">
        <w:rPr>
          <w:rFonts w:ascii="Times New Roman" w:hAnsi="Times New Roman" w:cs="Times New Roman"/>
          <w:b/>
          <w:bCs/>
          <w:sz w:val="24"/>
          <w:szCs w:val="24"/>
        </w:rPr>
        <w:lastRenderedPageBreak/>
        <w:t>Power games</w:t>
      </w:r>
    </w:p>
    <w:p w:rsidR="004F5AFB" w:rsidRPr="004F5AFB" w:rsidRDefault="004F5AFB" w:rsidP="003542C2">
      <w:pPr>
        <w:spacing w:line="480" w:lineRule="auto"/>
        <w:jc w:val="both"/>
        <w:rPr>
          <w:rFonts w:ascii="Times New Roman" w:hAnsi="Times New Roman" w:cs="Times New Roman"/>
          <w:sz w:val="24"/>
          <w:szCs w:val="24"/>
        </w:rPr>
      </w:pPr>
      <w:r w:rsidRPr="004F5AFB">
        <w:rPr>
          <w:rFonts w:ascii="Times New Roman" w:hAnsi="Times New Roman" w:cs="Times New Roman"/>
          <w:sz w:val="24"/>
          <w:szCs w:val="24"/>
        </w:rPr>
        <w:t>Recent social and political changes have changed power relations.  Some men feel threatened by the career advancement of women and people of colour, or are uncomfortable with women's new-found independence and assertiveness at home and / or at work. Others who have recently gained positions of power (many after decades of discrimination) may also harass women subordinates to prove themselves.  Some men even regard it as a "fringe benefit" to which their position, their power, their sex entitle them. In times of uncertainty, fear, limited promotion opportunities, retrenchments, personal stress and performance pressure, there is a real danger that sexual harassment and trading of sexual favours will form part of the power games played.</w:t>
      </w:r>
    </w:p>
    <w:p w:rsidR="001C7DA7" w:rsidRDefault="004F5AFB" w:rsidP="003542C2">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r w:rsidR="001C7DA7">
        <w:rPr>
          <w:rFonts w:ascii="Times New Roman" w:hAnsi="Times New Roman" w:cs="Times New Roman"/>
          <w:b/>
          <w:sz w:val="24"/>
          <w:szCs w:val="24"/>
          <w:lang w:val="en-US"/>
        </w:rPr>
        <w:lastRenderedPageBreak/>
        <w:t>CHAPTER FIVE</w:t>
      </w:r>
    </w:p>
    <w:p w:rsidR="001C7DA7" w:rsidRPr="008F58F7" w:rsidRDefault="003542C2" w:rsidP="003542C2">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5.0</w:t>
      </w:r>
      <w:r>
        <w:rPr>
          <w:rFonts w:ascii="Times New Roman" w:hAnsi="Times New Roman" w:cs="Times New Roman"/>
          <w:b/>
          <w:sz w:val="24"/>
          <w:szCs w:val="24"/>
          <w:lang w:val="en-US"/>
        </w:rPr>
        <w:tab/>
      </w:r>
      <w:r w:rsidR="001C7DA7" w:rsidRPr="008F58F7">
        <w:rPr>
          <w:rFonts w:ascii="Times New Roman" w:hAnsi="Times New Roman" w:cs="Times New Roman"/>
          <w:b/>
          <w:sz w:val="24"/>
          <w:szCs w:val="24"/>
          <w:lang w:val="en-US"/>
        </w:rPr>
        <w:t xml:space="preserve">RECOMMENDATIONS AND CONCLUSION </w:t>
      </w:r>
    </w:p>
    <w:p w:rsidR="004F5AFB" w:rsidRDefault="004F5AFB" w:rsidP="003542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Higher institutions </w:t>
      </w:r>
      <w:r w:rsidRPr="004F5AFB">
        <w:rPr>
          <w:rFonts w:ascii="Times New Roman" w:hAnsi="Times New Roman" w:cs="Times New Roman"/>
          <w:sz w:val="24"/>
          <w:szCs w:val="24"/>
        </w:rPr>
        <w:t xml:space="preserve">should develop a policy to address sexual harassment. This policy should give a clear definition on </w:t>
      </w:r>
      <w:r>
        <w:rPr>
          <w:rFonts w:ascii="Times New Roman" w:hAnsi="Times New Roman" w:cs="Times New Roman"/>
          <w:sz w:val="24"/>
          <w:szCs w:val="24"/>
        </w:rPr>
        <w:t>sexual harassment</w:t>
      </w:r>
      <w:r w:rsidRPr="004F5AFB">
        <w:rPr>
          <w:rFonts w:ascii="Times New Roman" w:hAnsi="Times New Roman" w:cs="Times New Roman"/>
          <w:sz w:val="24"/>
          <w:szCs w:val="24"/>
        </w:rPr>
        <w:t xml:space="preserve"> so that</w:t>
      </w:r>
      <w:r>
        <w:rPr>
          <w:rFonts w:ascii="Times New Roman" w:hAnsi="Times New Roman" w:cs="Times New Roman"/>
          <w:sz w:val="24"/>
          <w:szCs w:val="24"/>
        </w:rPr>
        <w:t xml:space="preserve"> staffs</w:t>
      </w:r>
      <w:r w:rsidRPr="004F5AFB">
        <w:rPr>
          <w:rFonts w:ascii="Times New Roman" w:hAnsi="Times New Roman" w:cs="Times New Roman"/>
          <w:sz w:val="24"/>
          <w:szCs w:val="24"/>
        </w:rPr>
        <w:t xml:space="preserve">, </w:t>
      </w:r>
      <w:r>
        <w:rPr>
          <w:rFonts w:ascii="Times New Roman" w:hAnsi="Times New Roman" w:cs="Times New Roman"/>
          <w:sz w:val="24"/>
          <w:szCs w:val="24"/>
        </w:rPr>
        <w:t xml:space="preserve">lecturers </w:t>
      </w:r>
      <w:r w:rsidRPr="004F5AFB">
        <w:rPr>
          <w:rFonts w:ascii="Times New Roman" w:hAnsi="Times New Roman" w:cs="Times New Roman"/>
          <w:sz w:val="24"/>
          <w:szCs w:val="24"/>
        </w:rPr>
        <w:t xml:space="preserve">and social workers know how to handle </w:t>
      </w:r>
      <w:r>
        <w:rPr>
          <w:rFonts w:ascii="Times New Roman" w:hAnsi="Times New Roman" w:cs="Times New Roman"/>
          <w:sz w:val="24"/>
          <w:szCs w:val="24"/>
        </w:rPr>
        <w:t>sexual harassment</w:t>
      </w:r>
      <w:r w:rsidRPr="004F5AFB">
        <w:rPr>
          <w:rFonts w:ascii="Times New Roman" w:hAnsi="Times New Roman" w:cs="Times New Roman"/>
          <w:sz w:val="24"/>
          <w:szCs w:val="24"/>
        </w:rPr>
        <w:t xml:space="preserve"> cases. The system of complaint-handling should serve to safeguard the basic rights of tutors and students, as well as their gender equity and equality. In operation, the system should uphold the principles of fairness, transparency and protection of privacy, and the authority to discipline. </w:t>
      </w:r>
    </w:p>
    <w:p w:rsidR="004F5AFB" w:rsidRDefault="004F5AFB" w:rsidP="003542C2">
      <w:pPr>
        <w:spacing w:after="0" w:line="480" w:lineRule="auto"/>
        <w:ind w:firstLine="720"/>
        <w:jc w:val="both"/>
        <w:rPr>
          <w:rFonts w:ascii="Times New Roman" w:hAnsi="Times New Roman" w:cs="Times New Roman"/>
          <w:sz w:val="24"/>
          <w:szCs w:val="24"/>
        </w:rPr>
      </w:pPr>
      <w:r w:rsidRPr="004F5AFB">
        <w:rPr>
          <w:rFonts w:ascii="Times New Roman" w:hAnsi="Times New Roman" w:cs="Times New Roman"/>
          <w:sz w:val="24"/>
          <w:szCs w:val="24"/>
        </w:rPr>
        <w:t xml:space="preserve">With reference to the universities, mechanisms should be established in order to handle complaint cases. Concurrently, all students should understand clearly about the complaint procedures (e.g., relevant information uploaded on the school website). Moreover, appropriate channels should be provided for students who can seek help in confidence. </w:t>
      </w:r>
    </w:p>
    <w:p w:rsidR="004F5AFB" w:rsidRDefault="004F5AFB" w:rsidP="003542C2">
      <w:pPr>
        <w:spacing w:after="0" w:line="480" w:lineRule="auto"/>
        <w:ind w:firstLine="720"/>
        <w:jc w:val="both"/>
        <w:rPr>
          <w:rFonts w:ascii="Times New Roman" w:hAnsi="Times New Roman" w:cs="Times New Roman"/>
          <w:sz w:val="24"/>
          <w:szCs w:val="24"/>
        </w:rPr>
      </w:pPr>
      <w:r w:rsidRPr="004F5AFB">
        <w:rPr>
          <w:rFonts w:ascii="Times New Roman" w:hAnsi="Times New Roman" w:cs="Times New Roman"/>
          <w:sz w:val="24"/>
          <w:szCs w:val="24"/>
        </w:rPr>
        <w:t xml:space="preserve">Once the policy is set, </w:t>
      </w:r>
      <w:r>
        <w:rPr>
          <w:rFonts w:ascii="Times New Roman" w:hAnsi="Times New Roman" w:cs="Times New Roman"/>
          <w:sz w:val="24"/>
          <w:szCs w:val="24"/>
        </w:rPr>
        <w:t xml:space="preserve">the higher institutions </w:t>
      </w:r>
      <w:r w:rsidRPr="004F5AFB">
        <w:rPr>
          <w:rFonts w:ascii="Times New Roman" w:hAnsi="Times New Roman" w:cs="Times New Roman"/>
          <w:sz w:val="24"/>
          <w:szCs w:val="24"/>
        </w:rPr>
        <w:t>should enforce the policy, with proper mechanism to monitor the implementation and review the policy from time to time, in order to ensure the efficacies of its implementation</w:t>
      </w:r>
    </w:p>
    <w:p w:rsidR="004F5AFB" w:rsidRDefault="004F5AFB" w:rsidP="003542C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F5AFB" w:rsidRDefault="004F5AFB" w:rsidP="003542C2">
      <w:pPr>
        <w:spacing w:after="0" w:line="480" w:lineRule="auto"/>
        <w:ind w:left="720"/>
        <w:jc w:val="both"/>
        <w:rPr>
          <w:rFonts w:ascii="Times New Roman" w:hAnsi="Times New Roman" w:cs="Times New Roman"/>
          <w:sz w:val="24"/>
          <w:szCs w:val="24"/>
        </w:rPr>
      </w:pPr>
    </w:p>
    <w:p w:rsidR="001C7DA7" w:rsidRDefault="001C7DA7" w:rsidP="003542C2">
      <w:pPr>
        <w:spacing w:after="0" w:line="480" w:lineRule="auto"/>
        <w:ind w:left="720"/>
        <w:jc w:val="both"/>
        <w:rPr>
          <w:rFonts w:ascii="Times New Roman" w:hAnsi="Times New Roman" w:cs="Times New Roman"/>
          <w:b/>
          <w:sz w:val="24"/>
          <w:szCs w:val="24"/>
          <w:lang w:val="en-US"/>
        </w:rPr>
      </w:pPr>
      <w:r w:rsidRPr="008A2793">
        <w:rPr>
          <w:rFonts w:ascii="Times New Roman" w:hAnsi="Times New Roman" w:cs="Times New Roman"/>
          <w:b/>
          <w:sz w:val="24"/>
          <w:szCs w:val="24"/>
          <w:lang w:val="en-US"/>
        </w:rPr>
        <w:t xml:space="preserve">References </w:t>
      </w:r>
    </w:p>
    <w:p w:rsidR="007E0C27" w:rsidRDefault="007E0C27" w:rsidP="007E0C27">
      <w:pPr>
        <w:spacing w:after="0" w:line="480" w:lineRule="auto"/>
        <w:jc w:val="both"/>
        <w:rPr>
          <w:rFonts w:ascii="Times New Roman" w:hAnsi="Times New Roman" w:cs="Times New Roman"/>
          <w:sz w:val="24"/>
          <w:szCs w:val="24"/>
          <w:u w:val="single"/>
          <w:lang w:val="en-US"/>
        </w:rPr>
      </w:pPr>
      <w:r w:rsidRPr="003E7EC7">
        <w:rPr>
          <w:rFonts w:ascii="Times New Roman" w:hAnsi="Times New Roman" w:cs="Times New Roman"/>
          <w:sz w:val="24"/>
          <w:szCs w:val="24"/>
          <w:lang w:val="en-US"/>
        </w:rPr>
        <w:t xml:space="preserve">AAUW Educational Foundation (2001). </w:t>
      </w:r>
      <w:r w:rsidRPr="003E7EC7">
        <w:rPr>
          <w:rFonts w:ascii="Times New Roman" w:hAnsi="Times New Roman" w:cs="Times New Roman"/>
          <w:sz w:val="24"/>
          <w:szCs w:val="24"/>
          <w:u w:val="single"/>
          <w:lang w:val="en-US"/>
        </w:rPr>
        <w:t xml:space="preserve">Hostile hallways: Bullying, teasing, and SH in </w:t>
      </w:r>
    </w:p>
    <w:p w:rsidR="007E0C27" w:rsidRDefault="007E0C27" w:rsidP="007E0C27">
      <w:pPr>
        <w:spacing w:after="0" w:line="480" w:lineRule="auto"/>
        <w:ind w:firstLine="720"/>
        <w:jc w:val="both"/>
        <w:rPr>
          <w:rFonts w:ascii="Times New Roman" w:hAnsi="Times New Roman" w:cs="Times New Roman"/>
          <w:sz w:val="24"/>
          <w:szCs w:val="24"/>
          <w:lang w:val="en-US"/>
        </w:rPr>
      </w:pPr>
      <w:r w:rsidRPr="003E7EC7">
        <w:rPr>
          <w:rFonts w:ascii="Times New Roman" w:hAnsi="Times New Roman" w:cs="Times New Roman"/>
          <w:sz w:val="24"/>
          <w:szCs w:val="24"/>
          <w:u w:val="single"/>
          <w:lang w:val="en-US"/>
        </w:rPr>
        <w:t>school</w:t>
      </w:r>
      <w:r>
        <w:rPr>
          <w:rFonts w:ascii="Times New Roman" w:hAnsi="Times New Roman" w:cs="Times New Roman"/>
          <w:sz w:val="24"/>
          <w:szCs w:val="24"/>
          <w:lang w:val="en-US"/>
        </w:rPr>
        <w:t>.</w:t>
      </w:r>
      <w:r w:rsidRPr="003E7EC7">
        <w:rPr>
          <w:rFonts w:ascii="Times New Roman" w:hAnsi="Times New Roman" w:cs="Times New Roman"/>
          <w:sz w:val="24"/>
          <w:szCs w:val="24"/>
          <w:lang w:val="en-US"/>
        </w:rPr>
        <w:t xml:space="preserve"> </w:t>
      </w:r>
    </w:p>
    <w:p w:rsidR="007E0C27" w:rsidRDefault="007E0C27" w:rsidP="007E0C27">
      <w:pPr>
        <w:spacing w:after="0" w:line="480" w:lineRule="auto"/>
        <w:jc w:val="both"/>
        <w:rPr>
          <w:rFonts w:ascii="Times New Roman" w:hAnsi="Times New Roman" w:cs="Times New Roman"/>
          <w:sz w:val="24"/>
          <w:szCs w:val="24"/>
          <w:u w:val="single"/>
          <w:lang w:val="en-US"/>
        </w:rPr>
      </w:pPr>
      <w:r w:rsidRPr="003E7EC7">
        <w:rPr>
          <w:rFonts w:ascii="Times New Roman" w:hAnsi="Times New Roman" w:cs="Times New Roman"/>
          <w:sz w:val="24"/>
          <w:szCs w:val="24"/>
          <w:lang w:val="en-US"/>
        </w:rPr>
        <w:t xml:space="preserve">AAUW Educational Foundation (2004). </w:t>
      </w:r>
      <w:r w:rsidRPr="003E7EC7">
        <w:rPr>
          <w:rFonts w:ascii="Times New Roman" w:hAnsi="Times New Roman" w:cs="Times New Roman"/>
          <w:sz w:val="24"/>
          <w:szCs w:val="24"/>
          <w:u w:val="single"/>
          <w:lang w:val="en-US"/>
        </w:rPr>
        <w:t xml:space="preserve">Harassment-Free Hallways: How to Stop SH in </w:t>
      </w:r>
    </w:p>
    <w:p w:rsidR="007E0C27" w:rsidRDefault="007E0C27" w:rsidP="007E0C27">
      <w:pPr>
        <w:spacing w:after="0" w:line="480" w:lineRule="auto"/>
        <w:ind w:firstLine="720"/>
        <w:jc w:val="both"/>
        <w:rPr>
          <w:rFonts w:ascii="Times New Roman" w:hAnsi="Times New Roman" w:cs="Times New Roman"/>
          <w:sz w:val="24"/>
          <w:szCs w:val="24"/>
          <w:lang w:val="en-US"/>
        </w:rPr>
      </w:pPr>
      <w:r w:rsidRPr="003E7EC7">
        <w:rPr>
          <w:rFonts w:ascii="Times New Roman" w:hAnsi="Times New Roman" w:cs="Times New Roman"/>
          <w:sz w:val="24"/>
          <w:szCs w:val="24"/>
          <w:u w:val="single"/>
          <w:lang w:val="en-US"/>
        </w:rPr>
        <w:t>School.</w:t>
      </w:r>
    </w:p>
    <w:p w:rsidR="007E0C27" w:rsidRDefault="007E0C27" w:rsidP="007E0C27">
      <w:pPr>
        <w:spacing w:after="0" w:line="480" w:lineRule="auto"/>
        <w:jc w:val="both"/>
        <w:rPr>
          <w:rFonts w:ascii="Times New Roman" w:hAnsi="Times New Roman" w:cs="Times New Roman"/>
          <w:sz w:val="24"/>
          <w:szCs w:val="24"/>
          <w:lang w:val="en-US"/>
        </w:rPr>
      </w:pPr>
      <w:r w:rsidRPr="003E7EC7">
        <w:rPr>
          <w:rFonts w:ascii="Times New Roman" w:hAnsi="Times New Roman" w:cs="Times New Roman"/>
          <w:sz w:val="24"/>
          <w:szCs w:val="24"/>
          <w:lang w:val="en-US"/>
        </w:rPr>
        <w:t>AAUW Educational Foundation (2005).</w:t>
      </w:r>
      <w:r w:rsidRPr="003E7EC7">
        <w:rPr>
          <w:rFonts w:ascii="Times New Roman" w:hAnsi="Times New Roman" w:cs="Times New Roman"/>
          <w:sz w:val="24"/>
          <w:szCs w:val="24"/>
          <w:u w:val="single"/>
          <w:lang w:val="en-US"/>
        </w:rPr>
        <w:t xml:space="preserve"> Drawing the Line: SH on campus</w:t>
      </w:r>
      <w:r w:rsidRPr="003E7EC7">
        <w:rPr>
          <w:rFonts w:ascii="Times New Roman" w:hAnsi="Times New Roman" w:cs="Times New Roman"/>
          <w:sz w:val="24"/>
          <w:szCs w:val="24"/>
          <w:lang w:val="en-US"/>
        </w:rPr>
        <w:t xml:space="preserve">. </w:t>
      </w:r>
    </w:p>
    <w:p w:rsidR="007E0C27" w:rsidRDefault="007E0C27" w:rsidP="007E0C27">
      <w:pPr>
        <w:spacing w:after="0" w:line="480" w:lineRule="auto"/>
        <w:jc w:val="both"/>
        <w:rPr>
          <w:rFonts w:ascii="Times New Roman" w:hAnsi="Times New Roman" w:cs="Times New Roman"/>
          <w:sz w:val="24"/>
          <w:szCs w:val="24"/>
          <w:lang w:val="en-US"/>
        </w:rPr>
      </w:pPr>
      <w:r w:rsidRPr="003E7EC7">
        <w:rPr>
          <w:rFonts w:ascii="Times New Roman" w:hAnsi="Times New Roman" w:cs="Times New Roman"/>
          <w:sz w:val="24"/>
          <w:szCs w:val="24"/>
          <w:lang w:val="en-US"/>
        </w:rPr>
        <w:t xml:space="preserve">AAUW Educational Foundation (2011). </w:t>
      </w:r>
      <w:r w:rsidRPr="003E7EC7">
        <w:rPr>
          <w:rFonts w:ascii="Times New Roman" w:hAnsi="Times New Roman" w:cs="Times New Roman"/>
          <w:sz w:val="24"/>
          <w:szCs w:val="24"/>
          <w:u w:val="single"/>
          <w:lang w:val="en-US"/>
        </w:rPr>
        <w:t>Crossing the Line: SH at school.</w:t>
      </w:r>
      <w:r w:rsidRPr="003E7EC7">
        <w:rPr>
          <w:rFonts w:ascii="Times New Roman" w:hAnsi="Times New Roman" w:cs="Times New Roman"/>
          <w:sz w:val="24"/>
          <w:szCs w:val="24"/>
          <w:lang w:val="en-US"/>
        </w:rPr>
        <w:t xml:space="preserve"> </w:t>
      </w:r>
    </w:p>
    <w:p w:rsidR="007E0C27" w:rsidRDefault="007E0C27" w:rsidP="007E0C27">
      <w:pPr>
        <w:spacing w:after="0" w:line="480" w:lineRule="auto"/>
        <w:jc w:val="both"/>
        <w:rPr>
          <w:rFonts w:ascii="Times New Roman" w:hAnsi="Times New Roman" w:cs="Times New Roman"/>
          <w:sz w:val="24"/>
          <w:szCs w:val="24"/>
          <w:lang w:val="en-US"/>
        </w:rPr>
      </w:pPr>
      <w:r w:rsidRPr="003E7EC7">
        <w:rPr>
          <w:rFonts w:ascii="Times New Roman" w:hAnsi="Times New Roman" w:cs="Times New Roman"/>
          <w:sz w:val="24"/>
          <w:szCs w:val="24"/>
          <w:lang w:val="en-US"/>
        </w:rPr>
        <w:t xml:space="preserve">Chaffin, S. M. (2008). </w:t>
      </w:r>
      <w:r w:rsidRPr="003E7EC7">
        <w:rPr>
          <w:rFonts w:ascii="Times New Roman" w:hAnsi="Times New Roman" w:cs="Times New Roman"/>
          <w:sz w:val="24"/>
          <w:szCs w:val="24"/>
          <w:u w:val="single"/>
          <w:lang w:val="en-US"/>
        </w:rPr>
        <w:t>The new playground bullies of cyberspace</w:t>
      </w:r>
      <w:r w:rsidRPr="003E7EC7">
        <w:rPr>
          <w:rFonts w:ascii="Times New Roman" w:hAnsi="Times New Roman" w:cs="Times New Roman"/>
          <w:sz w:val="24"/>
          <w:szCs w:val="24"/>
          <w:lang w:val="en-US"/>
        </w:rPr>
        <w:t xml:space="preserve">: Online peer sexual </w:t>
      </w:r>
    </w:p>
    <w:p w:rsidR="007E0C27" w:rsidRDefault="007E0C27" w:rsidP="007E0C27">
      <w:pPr>
        <w:spacing w:after="0" w:line="480" w:lineRule="auto"/>
        <w:ind w:firstLine="720"/>
        <w:jc w:val="both"/>
        <w:rPr>
          <w:rFonts w:ascii="Times New Roman" w:hAnsi="Times New Roman" w:cs="Times New Roman"/>
          <w:sz w:val="24"/>
          <w:szCs w:val="24"/>
          <w:lang w:val="en-US"/>
        </w:rPr>
      </w:pPr>
      <w:r w:rsidRPr="003E7EC7">
        <w:rPr>
          <w:rFonts w:ascii="Times New Roman" w:hAnsi="Times New Roman" w:cs="Times New Roman"/>
          <w:sz w:val="24"/>
          <w:szCs w:val="24"/>
          <w:lang w:val="en-US"/>
        </w:rPr>
        <w:t>harassment. Howard Law Journal, 51, 773818.</w:t>
      </w:r>
    </w:p>
    <w:p w:rsidR="007E0C27" w:rsidRDefault="007E0C27" w:rsidP="007E0C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Fitzgerald, L. F (</w:t>
      </w:r>
      <w:r w:rsidRPr="003E7EC7">
        <w:rPr>
          <w:rFonts w:ascii="Times New Roman" w:hAnsi="Times New Roman" w:cs="Times New Roman"/>
          <w:sz w:val="24"/>
          <w:szCs w:val="24"/>
        </w:rPr>
        <w:t>1993</w:t>
      </w:r>
      <w:r>
        <w:rPr>
          <w:rFonts w:ascii="Times New Roman" w:hAnsi="Times New Roman" w:cs="Times New Roman"/>
          <w:sz w:val="24"/>
          <w:szCs w:val="24"/>
        </w:rPr>
        <w:t>)</w:t>
      </w:r>
      <w:r w:rsidRPr="003E7EC7">
        <w:rPr>
          <w:rFonts w:ascii="Times New Roman" w:hAnsi="Times New Roman" w:cs="Times New Roman"/>
          <w:sz w:val="24"/>
          <w:szCs w:val="24"/>
        </w:rPr>
        <w:t xml:space="preserve">. </w:t>
      </w:r>
      <w:r w:rsidRPr="003E7EC7">
        <w:rPr>
          <w:rFonts w:ascii="Times New Roman" w:hAnsi="Times New Roman" w:cs="Times New Roman"/>
          <w:sz w:val="24"/>
          <w:szCs w:val="24"/>
          <w:u w:val="single"/>
        </w:rPr>
        <w:t>Sexual harassment in organizations</w:t>
      </w:r>
      <w:r w:rsidRPr="003E7EC7">
        <w:rPr>
          <w:rFonts w:ascii="Times New Roman" w:hAnsi="Times New Roman" w:cs="Times New Roman"/>
          <w:sz w:val="24"/>
          <w:szCs w:val="24"/>
        </w:rPr>
        <w:t xml:space="preserve">. Washington, DC:  American </w:t>
      </w:r>
    </w:p>
    <w:p w:rsidR="007E0C27" w:rsidRDefault="007E0C27" w:rsidP="007E0C27">
      <w:pPr>
        <w:spacing w:after="0" w:line="480" w:lineRule="auto"/>
        <w:ind w:firstLine="720"/>
        <w:jc w:val="both"/>
        <w:rPr>
          <w:rFonts w:ascii="Times New Roman" w:hAnsi="Times New Roman" w:cs="Times New Roman"/>
          <w:sz w:val="24"/>
          <w:szCs w:val="24"/>
        </w:rPr>
      </w:pPr>
      <w:r w:rsidRPr="003E7EC7">
        <w:rPr>
          <w:rFonts w:ascii="Times New Roman" w:hAnsi="Times New Roman" w:cs="Times New Roman"/>
          <w:sz w:val="24"/>
          <w:szCs w:val="24"/>
        </w:rPr>
        <w:t xml:space="preserve">Society of Association Executives; </w:t>
      </w:r>
    </w:p>
    <w:p w:rsidR="007E0C27" w:rsidRDefault="007E0C27" w:rsidP="007E0C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Igi-global (2019) </w:t>
      </w:r>
      <w:r w:rsidRPr="003E7EC7">
        <w:rPr>
          <w:rFonts w:ascii="Times New Roman" w:hAnsi="Times New Roman" w:cs="Times New Roman"/>
          <w:sz w:val="24"/>
          <w:szCs w:val="24"/>
          <w:u w:val="single"/>
        </w:rPr>
        <w:t>Higher Institutions meaning</w:t>
      </w:r>
      <w:r>
        <w:rPr>
          <w:rFonts w:ascii="Times New Roman" w:hAnsi="Times New Roman" w:cs="Times New Roman"/>
          <w:sz w:val="24"/>
          <w:szCs w:val="24"/>
          <w:u w:val="single"/>
        </w:rPr>
        <w:t>.</w:t>
      </w:r>
      <w:r>
        <w:rPr>
          <w:rFonts w:ascii="Times New Roman" w:hAnsi="Times New Roman" w:cs="Times New Roman"/>
          <w:sz w:val="24"/>
          <w:szCs w:val="24"/>
        </w:rPr>
        <w:t xml:space="preserve"> </w:t>
      </w:r>
    </w:p>
    <w:p w:rsidR="007E0C27" w:rsidRPr="003E7EC7" w:rsidRDefault="007E0C27" w:rsidP="007E0C27">
      <w:pPr>
        <w:spacing w:after="0" w:line="480" w:lineRule="auto"/>
        <w:ind w:firstLine="720"/>
        <w:jc w:val="both"/>
        <w:rPr>
          <w:rFonts w:ascii="Times New Roman" w:hAnsi="Times New Roman" w:cs="Times New Roman"/>
          <w:sz w:val="24"/>
          <w:szCs w:val="24"/>
          <w:lang w:val="en-US"/>
        </w:rPr>
      </w:pPr>
      <w:hyperlink r:id="rId24" w:history="1">
        <w:r w:rsidRPr="008B0B4B">
          <w:rPr>
            <w:rStyle w:val="Hyperlink"/>
            <w:rFonts w:ascii="Times New Roman" w:hAnsi="Times New Roman" w:cs="Times New Roman"/>
            <w:sz w:val="24"/>
            <w:szCs w:val="24"/>
          </w:rPr>
          <w:t>www.igi-global.com/instituitons-</w:t>
        </w:r>
        <w:r w:rsidRPr="008B0B4B">
          <w:rPr>
            <w:rStyle w:val="Hyperlink"/>
            <w:rFonts w:ascii="Times New Roman" w:hAnsi="Times New Roman" w:cs="Times New Roman"/>
            <w:sz w:val="24"/>
            <w:szCs w:val="24"/>
          </w:rPr>
          <w:t>meaning/moibille</w:t>
        </w:r>
      </w:hyperlink>
      <w:r>
        <w:rPr>
          <w:rFonts w:ascii="Times New Roman" w:hAnsi="Times New Roman" w:cs="Times New Roman"/>
          <w:sz w:val="24"/>
          <w:szCs w:val="24"/>
        </w:rPr>
        <w:t>. Retrieved (02/03/2020)</w:t>
      </w:r>
    </w:p>
    <w:p w:rsidR="007E0C27" w:rsidRDefault="007E0C27" w:rsidP="007E0C27">
      <w:pPr>
        <w:spacing w:after="0" w:line="480" w:lineRule="auto"/>
        <w:jc w:val="both"/>
        <w:rPr>
          <w:rFonts w:ascii="Times New Roman" w:hAnsi="Times New Roman" w:cs="Times New Roman"/>
          <w:sz w:val="24"/>
          <w:szCs w:val="24"/>
          <w:u w:val="single"/>
          <w:lang w:val="en-US"/>
        </w:rPr>
      </w:pPr>
      <w:r w:rsidRPr="003E7EC7">
        <w:rPr>
          <w:rFonts w:ascii="Times New Roman" w:hAnsi="Times New Roman" w:cs="Times New Roman"/>
          <w:sz w:val="24"/>
          <w:szCs w:val="24"/>
          <w:lang w:val="en-US"/>
        </w:rPr>
        <w:t>Leaper, C., &amp; Brown, C. S. (2008).</w:t>
      </w:r>
      <w:r w:rsidRPr="003E7EC7">
        <w:rPr>
          <w:rFonts w:ascii="Times New Roman" w:hAnsi="Times New Roman" w:cs="Times New Roman"/>
          <w:sz w:val="24"/>
          <w:szCs w:val="24"/>
          <w:u w:val="single"/>
          <w:lang w:val="en-US"/>
        </w:rPr>
        <w:t xml:space="preserve">Perceived experiences with sexism among adolescent </w:t>
      </w:r>
    </w:p>
    <w:p w:rsidR="007E0C27" w:rsidRDefault="007E0C27" w:rsidP="007E0C27">
      <w:pPr>
        <w:spacing w:after="0" w:line="480" w:lineRule="auto"/>
        <w:ind w:firstLine="720"/>
        <w:jc w:val="both"/>
        <w:rPr>
          <w:rFonts w:ascii="Times New Roman" w:hAnsi="Times New Roman" w:cs="Times New Roman"/>
          <w:sz w:val="24"/>
          <w:szCs w:val="24"/>
          <w:lang w:val="en-US"/>
        </w:rPr>
      </w:pPr>
      <w:r w:rsidRPr="003E7EC7">
        <w:rPr>
          <w:rFonts w:ascii="Times New Roman" w:hAnsi="Times New Roman" w:cs="Times New Roman"/>
          <w:sz w:val="24"/>
          <w:szCs w:val="24"/>
          <w:u w:val="single"/>
          <w:lang w:val="en-US"/>
        </w:rPr>
        <w:t>girls.</w:t>
      </w:r>
      <w:r>
        <w:rPr>
          <w:rFonts w:ascii="Times New Roman" w:hAnsi="Times New Roman" w:cs="Times New Roman"/>
          <w:sz w:val="24"/>
          <w:szCs w:val="24"/>
          <w:u w:val="single"/>
          <w:lang w:val="en-US"/>
        </w:rPr>
        <w:t xml:space="preserve"> </w:t>
      </w:r>
      <w:r w:rsidRPr="003E7EC7">
        <w:rPr>
          <w:rFonts w:ascii="Times New Roman" w:hAnsi="Times New Roman" w:cs="Times New Roman"/>
          <w:sz w:val="24"/>
          <w:szCs w:val="24"/>
          <w:u w:val="single"/>
          <w:lang w:val="en-US"/>
        </w:rPr>
        <w:t>Child Development</w:t>
      </w:r>
      <w:r w:rsidRPr="003E7EC7">
        <w:rPr>
          <w:rFonts w:ascii="Times New Roman" w:hAnsi="Times New Roman" w:cs="Times New Roman"/>
          <w:sz w:val="24"/>
          <w:szCs w:val="24"/>
          <w:lang w:val="en-US"/>
        </w:rPr>
        <w:t>, 79(3), 685-704.</w:t>
      </w:r>
    </w:p>
    <w:p w:rsidR="007E0C27" w:rsidRDefault="007E0C27" w:rsidP="007E0C27">
      <w:pPr>
        <w:spacing w:after="0" w:line="480" w:lineRule="auto"/>
        <w:jc w:val="both"/>
        <w:rPr>
          <w:rFonts w:ascii="Times New Roman" w:hAnsi="Times New Roman" w:cs="Times New Roman"/>
          <w:sz w:val="24"/>
          <w:szCs w:val="24"/>
          <w:u w:val="single"/>
          <w:lang w:val="en-US"/>
        </w:rPr>
      </w:pPr>
      <w:r w:rsidRPr="003E7EC7">
        <w:rPr>
          <w:rFonts w:ascii="Times New Roman" w:hAnsi="Times New Roman" w:cs="Times New Roman"/>
          <w:sz w:val="24"/>
          <w:szCs w:val="24"/>
          <w:lang w:val="en-US"/>
        </w:rPr>
        <w:t xml:space="preserve">Timmerman, G. (2005). </w:t>
      </w:r>
      <w:r w:rsidRPr="003E7EC7">
        <w:rPr>
          <w:rFonts w:ascii="Times New Roman" w:hAnsi="Times New Roman" w:cs="Times New Roman"/>
          <w:sz w:val="24"/>
          <w:szCs w:val="24"/>
          <w:u w:val="single"/>
          <w:lang w:val="en-US"/>
        </w:rPr>
        <w:t xml:space="preserve">A comparison between girls‟ and boys‟ experiences of unwanted </w:t>
      </w:r>
    </w:p>
    <w:p w:rsidR="007E0C27" w:rsidRDefault="007E0C27" w:rsidP="007E0C27">
      <w:pPr>
        <w:spacing w:after="0" w:line="480" w:lineRule="auto"/>
        <w:ind w:firstLine="720"/>
        <w:jc w:val="both"/>
        <w:rPr>
          <w:rFonts w:ascii="Times New Roman" w:hAnsi="Times New Roman" w:cs="Times New Roman"/>
          <w:sz w:val="24"/>
          <w:szCs w:val="24"/>
          <w:lang w:val="en-US"/>
        </w:rPr>
      </w:pPr>
      <w:r w:rsidRPr="003E7EC7">
        <w:rPr>
          <w:rFonts w:ascii="Times New Roman" w:hAnsi="Times New Roman" w:cs="Times New Roman"/>
          <w:sz w:val="24"/>
          <w:szCs w:val="24"/>
          <w:u w:val="single"/>
          <w:lang w:val="en-US"/>
        </w:rPr>
        <w:t>sexual behavior in secondary schools</w:t>
      </w:r>
      <w:r w:rsidRPr="003E7EC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E7EC7">
        <w:rPr>
          <w:rFonts w:ascii="Times New Roman" w:hAnsi="Times New Roman" w:cs="Times New Roman"/>
          <w:sz w:val="24"/>
          <w:szCs w:val="24"/>
          <w:lang w:val="en-US"/>
        </w:rPr>
        <w:t>Educational Research, 47(3): 291-306.</w:t>
      </w:r>
    </w:p>
    <w:p w:rsidR="007E0C27" w:rsidRDefault="007E0C27" w:rsidP="007E0C27">
      <w:pPr>
        <w:spacing w:after="0" w:line="480" w:lineRule="auto"/>
        <w:jc w:val="both"/>
        <w:rPr>
          <w:rFonts w:ascii="Times New Roman" w:hAnsi="Times New Roman" w:cs="Times New Roman"/>
          <w:sz w:val="24"/>
          <w:szCs w:val="24"/>
          <w:lang w:val="en-US"/>
        </w:rPr>
      </w:pPr>
      <w:r w:rsidRPr="003E7EC7">
        <w:rPr>
          <w:rFonts w:ascii="Times New Roman" w:hAnsi="Times New Roman" w:cs="Times New Roman"/>
          <w:sz w:val="24"/>
          <w:szCs w:val="24"/>
          <w:lang w:val="en-US"/>
        </w:rPr>
        <w:t xml:space="preserve">Tokunaga, R. S. (2010). </w:t>
      </w:r>
      <w:r w:rsidRPr="003E7EC7">
        <w:rPr>
          <w:rFonts w:ascii="Times New Roman" w:hAnsi="Times New Roman" w:cs="Times New Roman"/>
          <w:sz w:val="24"/>
          <w:szCs w:val="24"/>
          <w:u w:val="single"/>
          <w:lang w:val="en-US"/>
        </w:rPr>
        <w:t>Following you home from school</w:t>
      </w:r>
      <w:r w:rsidRPr="003E7EC7">
        <w:rPr>
          <w:rFonts w:ascii="Times New Roman" w:hAnsi="Times New Roman" w:cs="Times New Roman"/>
          <w:sz w:val="24"/>
          <w:szCs w:val="24"/>
          <w:lang w:val="en-US"/>
        </w:rPr>
        <w:t xml:space="preserve">: A critical review and synthesis of </w:t>
      </w:r>
    </w:p>
    <w:p w:rsidR="007E0C27" w:rsidRPr="003E7EC7" w:rsidRDefault="007E0C27" w:rsidP="007E0C27">
      <w:pPr>
        <w:spacing w:after="0" w:line="480" w:lineRule="auto"/>
        <w:ind w:firstLine="720"/>
        <w:jc w:val="both"/>
        <w:rPr>
          <w:rFonts w:ascii="Times New Roman" w:hAnsi="Times New Roman" w:cs="Times New Roman"/>
          <w:sz w:val="24"/>
          <w:szCs w:val="24"/>
          <w:lang w:val="en-US"/>
        </w:rPr>
      </w:pPr>
      <w:r w:rsidRPr="003E7EC7">
        <w:rPr>
          <w:rFonts w:ascii="Times New Roman" w:hAnsi="Times New Roman" w:cs="Times New Roman"/>
          <w:sz w:val="24"/>
          <w:szCs w:val="24"/>
          <w:lang w:val="en-US"/>
        </w:rPr>
        <w:t>research on cyber</w:t>
      </w:r>
      <w:r>
        <w:rPr>
          <w:rFonts w:ascii="Times New Roman" w:hAnsi="Times New Roman" w:cs="Times New Roman"/>
          <w:sz w:val="24"/>
          <w:szCs w:val="24"/>
          <w:lang w:val="en-US"/>
        </w:rPr>
        <w:t xml:space="preserve"> </w:t>
      </w:r>
      <w:r w:rsidRPr="003E7EC7">
        <w:rPr>
          <w:rFonts w:ascii="Times New Roman" w:hAnsi="Times New Roman" w:cs="Times New Roman"/>
          <w:sz w:val="24"/>
          <w:szCs w:val="24"/>
          <w:lang w:val="en-US"/>
        </w:rPr>
        <w:t>bullying</w:t>
      </w:r>
      <w:r>
        <w:rPr>
          <w:rFonts w:ascii="Times New Roman" w:hAnsi="Times New Roman" w:cs="Times New Roman"/>
          <w:sz w:val="24"/>
          <w:szCs w:val="24"/>
          <w:lang w:val="en-US"/>
        </w:rPr>
        <w:t xml:space="preserve"> </w:t>
      </w:r>
      <w:r w:rsidRPr="003E7EC7">
        <w:rPr>
          <w:rFonts w:ascii="Times New Roman" w:hAnsi="Times New Roman" w:cs="Times New Roman"/>
          <w:sz w:val="24"/>
          <w:szCs w:val="24"/>
          <w:lang w:val="en-US"/>
        </w:rPr>
        <w:t>victimization.</w:t>
      </w:r>
      <w:r>
        <w:rPr>
          <w:rFonts w:ascii="Times New Roman" w:hAnsi="Times New Roman" w:cs="Times New Roman"/>
          <w:sz w:val="24"/>
          <w:szCs w:val="24"/>
          <w:lang w:val="en-US"/>
        </w:rPr>
        <w:t xml:space="preserve"> </w:t>
      </w:r>
      <w:r w:rsidRPr="003E7EC7">
        <w:rPr>
          <w:rFonts w:ascii="Times New Roman" w:hAnsi="Times New Roman" w:cs="Times New Roman"/>
          <w:sz w:val="24"/>
          <w:szCs w:val="24"/>
          <w:lang w:val="en-US"/>
        </w:rPr>
        <w:t xml:space="preserve">Computers </w:t>
      </w:r>
      <w:r>
        <w:rPr>
          <w:rFonts w:ascii="Times New Roman" w:hAnsi="Times New Roman" w:cs="Times New Roman"/>
          <w:sz w:val="24"/>
          <w:szCs w:val="24"/>
          <w:lang w:val="en-US"/>
        </w:rPr>
        <w:t xml:space="preserve">in Human Behavior, 26, 277–87. </w:t>
      </w:r>
    </w:p>
    <w:p w:rsidR="007E0C27" w:rsidRDefault="007E0C27" w:rsidP="007E0C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Wikipedia (2020) </w:t>
      </w:r>
      <w:r w:rsidRPr="00555EA4">
        <w:rPr>
          <w:rFonts w:ascii="Times New Roman" w:hAnsi="Times New Roman" w:cs="Times New Roman"/>
          <w:sz w:val="24"/>
          <w:szCs w:val="24"/>
          <w:u w:val="single"/>
        </w:rPr>
        <w:t>History of University</w:t>
      </w:r>
      <w:r>
        <w:rPr>
          <w:rFonts w:ascii="Times New Roman" w:hAnsi="Times New Roman" w:cs="Times New Roman"/>
          <w:sz w:val="24"/>
          <w:szCs w:val="24"/>
          <w:u w:val="single"/>
        </w:rPr>
        <w:t>.</w:t>
      </w:r>
      <w:r>
        <w:rPr>
          <w:rFonts w:ascii="Times New Roman" w:hAnsi="Times New Roman" w:cs="Times New Roman"/>
          <w:sz w:val="24"/>
          <w:szCs w:val="24"/>
        </w:rPr>
        <w:t xml:space="preserve"> </w:t>
      </w:r>
      <w:hyperlink r:id="rId25" w:history="1">
        <w:r w:rsidRPr="008B0B4B">
          <w:rPr>
            <w:rStyle w:val="Hyperlink"/>
            <w:rFonts w:ascii="Times New Roman" w:hAnsi="Times New Roman" w:cs="Times New Roman"/>
            <w:sz w:val="24"/>
            <w:szCs w:val="24"/>
          </w:rPr>
          <w:t>www.wikipedia/m/university-history</w:t>
        </w:r>
      </w:hyperlink>
      <w:r>
        <w:rPr>
          <w:rFonts w:ascii="Times New Roman" w:hAnsi="Times New Roman" w:cs="Times New Roman"/>
          <w:sz w:val="24"/>
          <w:szCs w:val="24"/>
        </w:rPr>
        <w:t xml:space="preserve">. </w:t>
      </w:r>
    </w:p>
    <w:p w:rsidR="007E0C27" w:rsidRPr="007E0C27" w:rsidRDefault="007E0C27" w:rsidP="007E0C2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Retrieved (02/03/2020)</w:t>
      </w:r>
    </w:p>
    <w:sectPr w:rsidR="007E0C27" w:rsidRPr="007E0C27" w:rsidSect="00424791">
      <w:footerReference w:type="default" r:id="rId26"/>
      <w:pgSz w:w="11906" w:h="16838"/>
      <w:pgMar w:top="1440" w:right="1440" w:bottom="1440" w:left="1440" w:header="708" w:footer="708" w:gutter="0"/>
      <w:pgBorders w:display="firstPage" w:offsetFrom="page">
        <w:top w:val="sun" w:sz="17" w:space="24" w:color="auto"/>
        <w:left w:val="sun" w:sz="17" w:space="24" w:color="auto"/>
        <w:bottom w:val="sun" w:sz="17" w:space="24" w:color="auto"/>
        <w:right w:val="sun" w:sz="17"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518" w:rsidRDefault="00234518">
      <w:pPr>
        <w:spacing w:after="0" w:line="240" w:lineRule="auto"/>
      </w:pPr>
      <w:r>
        <w:separator/>
      </w:r>
    </w:p>
  </w:endnote>
  <w:endnote w:type="continuationSeparator" w:id="0">
    <w:p w:rsidR="00234518" w:rsidRDefault="0023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7" w:usb1="00000000" w:usb2="00000000" w:usb3="00000000" w:csb0="00000003" w:csb1="00000000"/>
  </w:font>
  <w:font w:name="Broadway">
    <w:panose1 w:val="04040905080B020205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61157"/>
      <w:docPartObj>
        <w:docPartGallery w:val="Page Numbers (Bottom of Page)"/>
        <w:docPartUnique/>
      </w:docPartObj>
    </w:sdtPr>
    <w:sdtEndPr/>
    <w:sdtContent>
      <w:p w:rsidR="00424791" w:rsidRDefault="00424791">
        <w:pPr>
          <w:pStyle w:val="Footer"/>
          <w:jc w:val="center"/>
        </w:pPr>
        <w:r>
          <w:fldChar w:fldCharType="begin"/>
        </w:r>
        <w:r>
          <w:instrText xml:space="preserve"> PAGE   \* MERGEFORMAT </w:instrText>
        </w:r>
        <w:r>
          <w:fldChar w:fldCharType="separate"/>
        </w:r>
        <w:r w:rsidR="00C61C28">
          <w:rPr>
            <w:noProof/>
          </w:rPr>
          <w:t>3</w:t>
        </w:r>
        <w:r>
          <w:rPr>
            <w:noProof/>
          </w:rPr>
          <w:fldChar w:fldCharType="end"/>
        </w:r>
      </w:p>
    </w:sdtContent>
  </w:sdt>
  <w:p w:rsidR="00424791" w:rsidRDefault="00424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518" w:rsidRDefault="00234518">
      <w:pPr>
        <w:spacing w:after="0" w:line="240" w:lineRule="auto"/>
      </w:pPr>
      <w:r>
        <w:separator/>
      </w:r>
    </w:p>
  </w:footnote>
  <w:footnote w:type="continuationSeparator" w:id="0">
    <w:p w:rsidR="00234518" w:rsidRDefault="00234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168B"/>
    <w:multiLevelType w:val="hybridMultilevel"/>
    <w:tmpl w:val="1004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3C39CE"/>
    <w:multiLevelType w:val="hybridMultilevel"/>
    <w:tmpl w:val="821256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C15AE"/>
    <w:multiLevelType w:val="hybridMultilevel"/>
    <w:tmpl w:val="CD7CA9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C0E30"/>
    <w:multiLevelType w:val="hybridMultilevel"/>
    <w:tmpl w:val="C1BA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76555"/>
    <w:multiLevelType w:val="hybridMultilevel"/>
    <w:tmpl w:val="50CE3F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E3F8D"/>
    <w:multiLevelType w:val="hybridMultilevel"/>
    <w:tmpl w:val="9AE6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7DA7"/>
    <w:rsid w:val="000A791F"/>
    <w:rsid w:val="001C7DA7"/>
    <w:rsid w:val="00234518"/>
    <w:rsid w:val="00286B72"/>
    <w:rsid w:val="00310949"/>
    <w:rsid w:val="003542C2"/>
    <w:rsid w:val="00424791"/>
    <w:rsid w:val="004801E7"/>
    <w:rsid w:val="004F5AFB"/>
    <w:rsid w:val="00592EC8"/>
    <w:rsid w:val="00673918"/>
    <w:rsid w:val="00692010"/>
    <w:rsid w:val="007C35CA"/>
    <w:rsid w:val="007E0C27"/>
    <w:rsid w:val="008A7F80"/>
    <w:rsid w:val="008F4686"/>
    <w:rsid w:val="00B82CDA"/>
    <w:rsid w:val="00B90FC4"/>
    <w:rsid w:val="00BA1CD5"/>
    <w:rsid w:val="00C61C28"/>
    <w:rsid w:val="00DC3957"/>
    <w:rsid w:val="00FB7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BE32"/>
  <w15:chartTrackingRefBased/>
  <w15:docId w15:val="{4E3CB2FC-D350-42B8-806F-D44EA72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DA7"/>
  </w:style>
  <w:style w:type="paragraph" w:styleId="Heading1">
    <w:name w:val="heading 1"/>
    <w:basedOn w:val="Normal"/>
    <w:next w:val="Normal"/>
    <w:link w:val="Heading1Char"/>
    <w:qFormat/>
    <w:rsid w:val="00310949"/>
    <w:pPr>
      <w:keepNext/>
      <w:suppressAutoHyphens/>
      <w:spacing w:after="0" w:line="240" w:lineRule="auto"/>
      <w:jc w:val="both"/>
      <w:outlineLvl w:val="0"/>
    </w:pPr>
    <w:rPr>
      <w:rFonts w:ascii="Times New Roman" w:eastAsia="Times New Roman" w:hAnsi="Times New Roman" w:cs="Times New Roman"/>
      <w:spacing w:val="-2"/>
      <w:sz w:val="24"/>
      <w:szCs w:val="24"/>
      <w:u w:val="single"/>
      <w:lang w:eastAsia="en-GB"/>
    </w:rPr>
  </w:style>
  <w:style w:type="paragraph" w:styleId="Heading2">
    <w:name w:val="heading 2"/>
    <w:basedOn w:val="Normal"/>
    <w:next w:val="Normal"/>
    <w:link w:val="Heading2Char"/>
    <w:uiPriority w:val="9"/>
    <w:semiHidden/>
    <w:unhideWhenUsed/>
    <w:qFormat/>
    <w:rsid w:val="004F5A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DA7"/>
    <w:pPr>
      <w:ind w:left="720"/>
      <w:contextualSpacing/>
    </w:pPr>
  </w:style>
  <w:style w:type="paragraph" w:styleId="Footer">
    <w:name w:val="footer"/>
    <w:basedOn w:val="Normal"/>
    <w:link w:val="FooterChar"/>
    <w:uiPriority w:val="99"/>
    <w:unhideWhenUsed/>
    <w:rsid w:val="001C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DA7"/>
  </w:style>
  <w:style w:type="character" w:styleId="Hyperlink">
    <w:name w:val="Hyperlink"/>
    <w:basedOn w:val="DefaultParagraphFont"/>
    <w:uiPriority w:val="99"/>
    <w:unhideWhenUsed/>
    <w:rsid w:val="00286B72"/>
    <w:rPr>
      <w:color w:val="0000FF" w:themeColor="hyperlink"/>
      <w:u w:val="single"/>
    </w:rPr>
  </w:style>
  <w:style w:type="character" w:customStyle="1" w:styleId="Heading1Char">
    <w:name w:val="Heading 1 Char"/>
    <w:basedOn w:val="DefaultParagraphFont"/>
    <w:link w:val="Heading1"/>
    <w:rsid w:val="00310949"/>
    <w:rPr>
      <w:rFonts w:ascii="Times New Roman" w:eastAsia="Times New Roman" w:hAnsi="Times New Roman" w:cs="Times New Roman"/>
      <w:spacing w:val="-2"/>
      <w:sz w:val="24"/>
      <w:szCs w:val="24"/>
      <w:u w:val="single"/>
      <w:lang w:eastAsia="en-GB"/>
    </w:rPr>
  </w:style>
  <w:style w:type="character" w:customStyle="1" w:styleId="Heading2Char">
    <w:name w:val="Heading 2 Char"/>
    <w:basedOn w:val="DefaultParagraphFont"/>
    <w:link w:val="Heading2"/>
    <w:uiPriority w:val="9"/>
    <w:semiHidden/>
    <w:rsid w:val="004F5AFB"/>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7E0C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768">
      <w:bodyDiv w:val="1"/>
      <w:marLeft w:val="0"/>
      <w:marRight w:val="0"/>
      <w:marTop w:val="0"/>
      <w:marBottom w:val="0"/>
      <w:divBdr>
        <w:top w:val="none" w:sz="0" w:space="0" w:color="auto"/>
        <w:left w:val="none" w:sz="0" w:space="0" w:color="auto"/>
        <w:bottom w:val="none" w:sz="0" w:space="0" w:color="auto"/>
        <w:right w:val="none" w:sz="0" w:space="0" w:color="auto"/>
      </w:divBdr>
    </w:div>
    <w:div w:id="22756269">
      <w:bodyDiv w:val="1"/>
      <w:marLeft w:val="0"/>
      <w:marRight w:val="0"/>
      <w:marTop w:val="0"/>
      <w:marBottom w:val="0"/>
      <w:divBdr>
        <w:top w:val="none" w:sz="0" w:space="0" w:color="auto"/>
        <w:left w:val="none" w:sz="0" w:space="0" w:color="auto"/>
        <w:bottom w:val="none" w:sz="0" w:space="0" w:color="auto"/>
        <w:right w:val="none" w:sz="0" w:space="0" w:color="auto"/>
      </w:divBdr>
      <w:divsChild>
        <w:div w:id="1099835645">
          <w:marLeft w:val="0"/>
          <w:marRight w:val="0"/>
          <w:marTop w:val="0"/>
          <w:marBottom w:val="405"/>
          <w:divBdr>
            <w:top w:val="none" w:sz="0" w:space="0" w:color="auto"/>
            <w:left w:val="none" w:sz="0" w:space="0" w:color="auto"/>
            <w:bottom w:val="none" w:sz="0" w:space="0" w:color="auto"/>
            <w:right w:val="none" w:sz="0" w:space="0" w:color="auto"/>
          </w:divBdr>
          <w:divsChild>
            <w:div w:id="1490631696">
              <w:marLeft w:val="0"/>
              <w:marRight w:val="0"/>
              <w:marTop w:val="0"/>
              <w:marBottom w:val="0"/>
              <w:divBdr>
                <w:top w:val="none" w:sz="0" w:space="0" w:color="auto"/>
                <w:left w:val="none" w:sz="0" w:space="0" w:color="auto"/>
                <w:bottom w:val="none" w:sz="0" w:space="0" w:color="auto"/>
                <w:right w:val="none" w:sz="0" w:space="0" w:color="auto"/>
              </w:divBdr>
              <w:divsChild>
                <w:div w:id="2063670306">
                  <w:marLeft w:val="0"/>
                  <w:marRight w:val="0"/>
                  <w:marTop w:val="0"/>
                  <w:marBottom w:val="0"/>
                  <w:divBdr>
                    <w:top w:val="none" w:sz="0" w:space="0" w:color="auto"/>
                    <w:left w:val="none" w:sz="0" w:space="0" w:color="auto"/>
                    <w:bottom w:val="none" w:sz="0" w:space="0" w:color="auto"/>
                    <w:right w:val="none" w:sz="0" w:space="0" w:color="auto"/>
                  </w:divBdr>
                  <w:divsChild>
                    <w:div w:id="610742859">
                      <w:marLeft w:val="0"/>
                      <w:marRight w:val="0"/>
                      <w:marTop w:val="0"/>
                      <w:marBottom w:val="0"/>
                      <w:divBdr>
                        <w:top w:val="none" w:sz="0" w:space="0" w:color="auto"/>
                        <w:left w:val="none" w:sz="0" w:space="0" w:color="auto"/>
                        <w:bottom w:val="none" w:sz="0" w:space="0" w:color="auto"/>
                        <w:right w:val="none" w:sz="0" w:space="0" w:color="auto"/>
                      </w:divBdr>
                      <w:divsChild>
                        <w:div w:id="4103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03210">
      <w:bodyDiv w:val="1"/>
      <w:marLeft w:val="0"/>
      <w:marRight w:val="0"/>
      <w:marTop w:val="0"/>
      <w:marBottom w:val="0"/>
      <w:divBdr>
        <w:top w:val="none" w:sz="0" w:space="0" w:color="auto"/>
        <w:left w:val="none" w:sz="0" w:space="0" w:color="auto"/>
        <w:bottom w:val="none" w:sz="0" w:space="0" w:color="auto"/>
        <w:right w:val="none" w:sz="0" w:space="0" w:color="auto"/>
      </w:divBdr>
    </w:div>
    <w:div w:id="140271637">
      <w:bodyDiv w:val="1"/>
      <w:marLeft w:val="0"/>
      <w:marRight w:val="0"/>
      <w:marTop w:val="0"/>
      <w:marBottom w:val="0"/>
      <w:divBdr>
        <w:top w:val="none" w:sz="0" w:space="0" w:color="auto"/>
        <w:left w:val="none" w:sz="0" w:space="0" w:color="auto"/>
        <w:bottom w:val="none" w:sz="0" w:space="0" w:color="auto"/>
        <w:right w:val="none" w:sz="0" w:space="0" w:color="auto"/>
      </w:divBdr>
    </w:div>
    <w:div w:id="879321635">
      <w:bodyDiv w:val="1"/>
      <w:marLeft w:val="0"/>
      <w:marRight w:val="0"/>
      <w:marTop w:val="0"/>
      <w:marBottom w:val="0"/>
      <w:divBdr>
        <w:top w:val="none" w:sz="0" w:space="0" w:color="auto"/>
        <w:left w:val="none" w:sz="0" w:space="0" w:color="auto"/>
        <w:bottom w:val="none" w:sz="0" w:space="0" w:color="auto"/>
        <w:right w:val="none" w:sz="0" w:space="0" w:color="auto"/>
      </w:divBdr>
      <w:divsChild>
        <w:div w:id="1771967501">
          <w:marLeft w:val="0"/>
          <w:marRight w:val="0"/>
          <w:marTop w:val="0"/>
          <w:marBottom w:val="405"/>
          <w:divBdr>
            <w:top w:val="none" w:sz="0" w:space="0" w:color="auto"/>
            <w:left w:val="none" w:sz="0" w:space="0" w:color="auto"/>
            <w:bottom w:val="none" w:sz="0" w:space="0" w:color="auto"/>
            <w:right w:val="none" w:sz="0" w:space="0" w:color="auto"/>
          </w:divBdr>
          <w:divsChild>
            <w:div w:id="2025545784">
              <w:marLeft w:val="0"/>
              <w:marRight w:val="0"/>
              <w:marTop w:val="0"/>
              <w:marBottom w:val="0"/>
              <w:divBdr>
                <w:top w:val="none" w:sz="0" w:space="0" w:color="auto"/>
                <w:left w:val="none" w:sz="0" w:space="0" w:color="auto"/>
                <w:bottom w:val="none" w:sz="0" w:space="0" w:color="auto"/>
                <w:right w:val="none" w:sz="0" w:space="0" w:color="auto"/>
              </w:divBdr>
              <w:divsChild>
                <w:div w:id="698554750">
                  <w:marLeft w:val="0"/>
                  <w:marRight w:val="0"/>
                  <w:marTop w:val="0"/>
                  <w:marBottom w:val="0"/>
                  <w:divBdr>
                    <w:top w:val="none" w:sz="0" w:space="0" w:color="auto"/>
                    <w:left w:val="none" w:sz="0" w:space="0" w:color="auto"/>
                    <w:bottom w:val="none" w:sz="0" w:space="0" w:color="auto"/>
                    <w:right w:val="none" w:sz="0" w:space="0" w:color="auto"/>
                  </w:divBdr>
                  <w:divsChild>
                    <w:div w:id="1366908775">
                      <w:marLeft w:val="0"/>
                      <w:marRight w:val="0"/>
                      <w:marTop w:val="0"/>
                      <w:marBottom w:val="0"/>
                      <w:divBdr>
                        <w:top w:val="none" w:sz="0" w:space="0" w:color="auto"/>
                        <w:left w:val="none" w:sz="0" w:space="0" w:color="auto"/>
                        <w:bottom w:val="none" w:sz="0" w:space="0" w:color="auto"/>
                        <w:right w:val="none" w:sz="0" w:space="0" w:color="auto"/>
                      </w:divBdr>
                      <w:divsChild>
                        <w:div w:id="8229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78431">
      <w:bodyDiv w:val="1"/>
      <w:marLeft w:val="0"/>
      <w:marRight w:val="0"/>
      <w:marTop w:val="0"/>
      <w:marBottom w:val="0"/>
      <w:divBdr>
        <w:top w:val="none" w:sz="0" w:space="0" w:color="auto"/>
        <w:left w:val="none" w:sz="0" w:space="0" w:color="auto"/>
        <w:bottom w:val="none" w:sz="0" w:space="0" w:color="auto"/>
        <w:right w:val="none" w:sz="0" w:space="0" w:color="auto"/>
      </w:divBdr>
    </w:div>
    <w:div w:id="1084494821">
      <w:bodyDiv w:val="1"/>
      <w:marLeft w:val="0"/>
      <w:marRight w:val="0"/>
      <w:marTop w:val="0"/>
      <w:marBottom w:val="0"/>
      <w:divBdr>
        <w:top w:val="none" w:sz="0" w:space="0" w:color="auto"/>
        <w:left w:val="none" w:sz="0" w:space="0" w:color="auto"/>
        <w:bottom w:val="none" w:sz="0" w:space="0" w:color="auto"/>
        <w:right w:val="none" w:sz="0" w:space="0" w:color="auto"/>
      </w:divBdr>
    </w:div>
    <w:div w:id="13305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rtiary_education" TargetMode="External"/><Relationship Id="rId13" Type="http://schemas.openxmlformats.org/officeDocument/2006/relationships/hyperlink" Target="https://en.wikipedia.org/wiki/Tertiary_education" TargetMode="External"/><Relationship Id="rId18" Type="http://schemas.openxmlformats.org/officeDocument/2006/relationships/hyperlink" Target="https://en.wikipedia.org/wiki/Universit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n.wikipedia.org/wiki/Theory" TargetMode="External"/><Relationship Id="rId7" Type="http://schemas.openxmlformats.org/officeDocument/2006/relationships/hyperlink" Target="https://en.wikipedia.org/wiki/Academic_degree" TargetMode="External"/><Relationship Id="rId12" Type="http://schemas.openxmlformats.org/officeDocument/2006/relationships/hyperlink" Target="https://en.wikipedia.org/wiki/International_Standard_Classification_of_Education" TargetMode="External"/><Relationship Id="rId17" Type="http://schemas.openxmlformats.org/officeDocument/2006/relationships/hyperlink" Target="https://en.wikipedia.org/wiki/Economy" TargetMode="External"/><Relationship Id="rId25" Type="http://schemas.openxmlformats.org/officeDocument/2006/relationships/hyperlink" Target="http://www.wikipedia/m/university-history" TargetMode="External"/><Relationship Id="rId2" Type="http://schemas.openxmlformats.org/officeDocument/2006/relationships/styles" Target="styles.xml"/><Relationship Id="rId16" Type="http://schemas.openxmlformats.org/officeDocument/2006/relationships/hyperlink" Target="https://en.wikipedia.org/wiki/World_War_II" TargetMode="External"/><Relationship Id="rId20" Type="http://schemas.openxmlformats.org/officeDocument/2006/relationships/hyperlink" Target="https://en.wikipedia.org/wiki/Institute_of_technolo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SCED" TargetMode="External"/><Relationship Id="rId24" Type="http://schemas.openxmlformats.org/officeDocument/2006/relationships/hyperlink" Target="http://www.igi-global.com/instituitons-meaning/moibille" TargetMode="External"/><Relationship Id="rId5" Type="http://schemas.openxmlformats.org/officeDocument/2006/relationships/footnotes" Target="footnotes.xml"/><Relationship Id="rId15" Type="http://schemas.openxmlformats.org/officeDocument/2006/relationships/hyperlink" Target="https://en.wikipedia.org/wiki/Continuing_education" TargetMode="External"/><Relationship Id="rId23" Type="http://schemas.openxmlformats.org/officeDocument/2006/relationships/hyperlink" Target="https://en.wikipedia.org/wiki/Practice_(learning_method)" TargetMode="External"/><Relationship Id="rId28" Type="http://schemas.openxmlformats.org/officeDocument/2006/relationships/theme" Target="theme/theme1.xml"/><Relationship Id="rId10" Type="http://schemas.openxmlformats.org/officeDocument/2006/relationships/hyperlink" Target="https://en.wikipedia.org/wiki/Secondary_education" TargetMode="External"/><Relationship Id="rId19" Type="http://schemas.openxmlformats.org/officeDocument/2006/relationships/hyperlink" Target="https://en.wikipedia.org/wiki/College" TargetMode="External"/><Relationship Id="rId4" Type="http://schemas.openxmlformats.org/officeDocument/2006/relationships/webSettings" Target="webSettings.xml"/><Relationship Id="rId9" Type="http://schemas.openxmlformats.org/officeDocument/2006/relationships/hyperlink" Target="https://en.wikipedia.org/wiki/Formal_learning" TargetMode="External"/><Relationship Id="rId14" Type="http://schemas.openxmlformats.org/officeDocument/2006/relationships/hyperlink" Target="https://en.wikipedia.org/wiki/Further_education" TargetMode="External"/><Relationship Id="rId22" Type="http://schemas.openxmlformats.org/officeDocument/2006/relationships/hyperlink" Target="https://en.wikipedia.org/wiki/Vocational_univers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1485</TotalTime>
  <Pages>16</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Kelechi</dc:creator>
  <cp:keywords/>
  <dc:description/>
  <cp:lastModifiedBy>Kelechi</cp:lastModifiedBy>
  <cp:revision>6</cp:revision>
  <dcterms:created xsi:type="dcterms:W3CDTF">2020-02-27T05:07:00Z</dcterms:created>
  <dcterms:modified xsi:type="dcterms:W3CDTF">2020-03-06T18:39:00Z</dcterms:modified>
</cp:coreProperties>
</file>